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1545" w14:textId="1B8FDBF9" w:rsidR="007C021D" w:rsidRDefault="001B0B73">
      <w:pPr>
        <w:rPr>
          <w:rFonts w:ascii="Bookman Old Style" w:hAnsi="Bookman Old Style"/>
          <w:b/>
          <w:sz w:val="24"/>
          <w:szCs w:val="24"/>
        </w:rPr>
      </w:pPr>
      <w:r>
        <w:rPr>
          <w:rFonts w:ascii="Bookman Old Style" w:hAnsi="Bookman Old Style"/>
          <w:b/>
          <w:sz w:val="24"/>
          <w:szCs w:val="24"/>
        </w:rPr>
        <w:t xml:space="preserve">Quotations from </w:t>
      </w:r>
      <w:r w:rsidR="00376F47">
        <w:rPr>
          <w:rFonts w:ascii="Bookman Old Style" w:hAnsi="Bookman Old Style"/>
          <w:b/>
          <w:sz w:val="24"/>
          <w:szCs w:val="24"/>
        </w:rPr>
        <w:t>Camus</w:t>
      </w:r>
      <w:r>
        <w:rPr>
          <w:rFonts w:ascii="Bookman Old Style" w:hAnsi="Bookman Old Style"/>
          <w:b/>
          <w:sz w:val="24"/>
          <w:szCs w:val="24"/>
        </w:rPr>
        <w:t xml:space="preserve">, </w:t>
      </w:r>
      <w:r w:rsidRPr="001B0B73">
        <w:rPr>
          <w:rFonts w:ascii="Bookman Old Style" w:hAnsi="Bookman Old Style"/>
          <w:b/>
          <w:sz w:val="24"/>
          <w:szCs w:val="24"/>
        </w:rPr>
        <w:t>The Plague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Part V  Wesley Advocates    </w:t>
      </w:r>
      <w:r w:rsidR="00376F47">
        <w:rPr>
          <w:rFonts w:ascii="Bookman Old Style" w:hAnsi="Bookman Old Style"/>
          <w:b/>
          <w:sz w:val="24"/>
          <w:szCs w:val="24"/>
        </w:rPr>
        <w:tab/>
      </w:r>
      <w:r w:rsidR="00376F47">
        <w:rPr>
          <w:rFonts w:ascii="Bookman Old Style" w:hAnsi="Bookman Old Style"/>
          <w:b/>
          <w:sz w:val="24"/>
          <w:szCs w:val="24"/>
        </w:rPr>
        <w:tab/>
      </w:r>
      <w:r w:rsidR="00376F47">
        <w:rPr>
          <w:rFonts w:ascii="Bookman Old Style" w:hAnsi="Bookman Old Style"/>
          <w:b/>
          <w:sz w:val="24"/>
          <w:szCs w:val="24"/>
        </w:rPr>
        <w:tab/>
      </w:r>
      <w:r w:rsidR="00376F47">
        <w:rPr>
          <w:rFonts w:ascii="Bookman Old Style" w:hAnsi="Bookman Old Style"/>
          <w:b/>
          <w:sz w:val="24"/>
          <w:szCs w:val="24"/>
        </w:rPr>
        <w:tab/>
      </w:r>
      <w:r w:rsidR="00376F47">
        <w:rPr>
          <w:rFonts w:ascii="Bookman Old Style" w:hAnsi="Bookman Old Style"/>
          <w:b/>
          <w:sz w:val="24"/>
          <w:szCs w:val="24"/>
        </w:rPr>
        <w:tab/>
      </w:r>
      <w:r w:rsidR="00376F47">
        <w:rPr>
          <w:rFonts w:ascii="Bookman Old Style" w:hAnsi="Bookman Old Style"/>
          <w:b/>
          <w:sz w:val="24"/>
          <w:szCs w:val="24"/>
        </w:rPr>
        <w:tab/>
      </w:r>
      <w:r>
        <w:rPr>
          <w:rFonts w:ascii="Bookman Old Style" w:hAnsi="Bookman Old Style"/>
          <w:b/>
          <w:sz w:val="24"/>
          <w:szCs w:val="24"/>
        </w:rPr>
        <w:t xml:space="preserve">        26 April 2020 </w:t>
      </w:r>
      <w:r w:rsidR="00376F47">
        <w:rPr>
          <w:rFonts w:ascii="Bookman Old Style" w:hAnsi="Bookman Old Style"/>
          <w:b/>
          <w:sz w:val="24"/>
          <w:szCs w:val="24"/>
        </w:rPr>
        <w:t>11.16.14</w:t>
      </w:r>
    </w:p>
    <w:p w14:paraId="615CF203" w14:textId="77777777" w:rsidR="00376F47" w:rsidRPr="00376F47" w:rsidRDefault="00376F47">
      <w:pPr>
        <w:rPr>
          <w:rFonts w:ascii="Bookman Old Style" w:hAnsi="Bookman Old Style"/>
          <w:sz w:val="24"/>
          <w:szCs w:val="24"/>
        </w:rPr>
      </w:pPr>
    </w:p>
    <w:p w14:paraId="07A0723F" w14:textId="381EC95B" w:rsidR="00376F47" w:rsidRDefault="00376F47">
      <w:pPr>
        <w:rPr>
          <w:rFonts w:ascii="Bookman Old Style" w:hAnsi="Bookman Old Style"/>
          <w:sz w:val="24"/>
          <w:szCs w:val="24"/>
        </w:rPr>
      </w:pPr>
      <w:r w:rsidRPr="00376F47">
        <w:rPr>
          <w:rFonts w:ascii="Bookman Old Style" w:hAnsi="Bookman Old Style"/>
          <w:sz w:val="24"/>
          <w:szCs w:val="24"/>
        </w:rPr>
        <w:t>“Perhaps,” he wrote, “we can only reach approximations of sainthood.  In which case we must make shift with a mild, benevolent diabolism.”  (</w:t>
      </w:r>
      <w:proofErr w:type="spellStart"/>
      <w:r w:rsidRPr="00376F47">
        <w:rPr>
          <w:rFonts w:ascii="Bookman Old Style" w:hAnsi="Bookman Old Style"/>
          <w:sz w:val="24"/>
          <w:szCs w:val="24"/>
        </w:rPr>
        <w:t>Tarrou</w:t>
      </w:r>
      <w:proofErr w:type="spellEnd"/>
      <w:r w:rsidRPr="00376F47">
        <w:rPr>
          <w:rFonts w:ascii="Bookman Old Style" w:hAnsi="Bookman Old Style"/>
          <w:sz w:val="24"/>
          <w:szCs w:val="24"/>
        </w:rPr>
        <w:t xml:space="preserve"> 248)</w:t>
      </w:r>
    </w:p>
    <w:p w14:paraId="3D225A9E" w14:textId="101F6A4C" w:rsidR="00745CBE" w:rsidRDefault="00745CBE">
      <w:pPr>
        <w:rPr>
          <w:rFonts w:ascii="Bookman Old Style" w:hAnsi="Bookman Old Style"/>
          <w:sz w:val="24"/>
          <w:szCs w:val="24"/>
        </w:rPr>
      </w:pPr>
      <w:r>
        <w:rPr>
          <w:rFonts w:ascii="Bookman Old Style" w:hAnsi="Bookman Old Style"/>
          <w:sz w:val="24"/>
          <w:szCs w:val="24"/>
        </w:rPr>
        <w:t xml:space="preserve">He added that he had still much to do, but that was no reason for not “holding himself in readiness,” and he questioned if he were ready.  As a sort of postscript—and, in fact, it is here that </w:t>
      </w:r>
      <w:proofErr w:type="spellStart"/>
      <w:r>
        <w:rPr>
          <w:rFonts w:ascii="Bookman Old Style" w:hAnsi="Bookman Old Style"/>
          <w:sz w:val="24"/>
          <w:szCs w:val="24"/>
        </w:rPr>
        <w:t>Tarrou’s</w:t>
      </w:r>
      <w:proofErr w:type="spellEnd"/>
      <w:r>
        <w:rPr>
          <w:rFonts w:ascii="Bookman Old Style" w:hAnsi="Bookman Old Style"/>
          <w:sz w:val="24"/>
          <w:szCs w:val="24"/>
        </w:rPr>
        <w:t xml:space="preserve"> diary ends—he noted that there is always a certain hour of the day and of the night when a man’s courage is at its lowest ebb, and it was that hour that he feared.”  (Narrator, </w:t>
      </w:r>
      <w:proofErr w:type="spellStart"/>
      <w:r>
        <w:rPr>
          <w:rFonts w:ascii="Bookman Old Style" w:hAnsi="Bookman Old Style"/>
          <w:sz w:val="24"/>
          <w:szCs w:val="24"/>
        </w:rPr>
        <w:t>Tarrou</w:t>
      </w:r>
      <w:proofErr w:type="spellEnd"/>
      <w:r>
        <w:rPr>
          <w:rFonts w:ascii="Bookman Old Style" w:hAnsi="Bookman Old Style"/>
          <w:sz w:val="24"/>
          <w:szCs w:val="24"/>
        </w:rPr>
        <w:t xml:space="preserve"> 252)</w:t>
      </w:r>
    </w:p>
    <w:p w14:paraId="660088A2" w14:textId="203DAEF7" w:rsidR="00745CBE" w:rsidRDefault="00745CBE">
      <w:pPr>
        <w:rPr>
          <w:rFonts w:ascii="Bookman Old Style" w:hAnsi="Bookman Old Style"/>
          <w:sz w:val="24"/>
          <w:szCs w:val="24"/>
        </w:rPr>
      </w:pPr>
      <w:r>
        <w:rPr>
          <w:rFonts w:ascii="Bookman Old Style" w:hAnsi="Bookman Old Style"/>
          <w:sz w:val="24"/>
          <w:szCs w:val="24"/>
        </w:rPr>
        <w:t>When the squall had passed, the silence in the room grew denser, filled only by the silent turmoil of the unseen battle.  His nerves overwrought by sleeplessness, the doctor fancied he could hear, on the edge of the silence, that faint eerie sibilance which had haunted his ears ever since the beginning of the epidemic.  (Narrator 257)</w:t>
      </w:r>
    </w:p>
    <w:p w14:paraId="6E25553C" w14:textId="796E0CE6" w:rsidR="00745CBE" w:rsidRDefault="00745CBE">
      <w:pPr>
        <w:rPr>
          <w:rFonts w:ascii="Bookman Old Style" w:hAnsi="Bookman Old Style"/>
          <w:sz w:val="24"/>
          <w:szCs w:val="24"/>
        </w:rPr>
      </w:pPr>
      <w:proofErr w:type="spellStart"/>
      <w:r>
        <w:rPr>
          <w:rFonts w:ascii="Bookman Old Style" w:hAnsi="Bookman Old Style"/>
          <w:sz w:val="24"/>
          <w:szCs w:val="24"/>
        </w:rPr>
        <w:t>Tarrou</w:t>
      </w:r>
      <w:proofErr w:type="spellEnd"/>
      <w:r>
        <w:rPr>
          <w:rFonts w:ascii="Bookman Old Style" w:hAnsi="Bookman Old Style"/>
          <w:sz w:val="24"/>
          <w:szCs w:val="24"/>
        </w:rPr>
        <w:t xml:space="preserve"> tried to shape a smile, but it could not force its way through the set jaws and lips welded by dry saliva.  In the rigid face only the eyes lived still, glowing with courage.  (Narrator 259)</w:t>
      </w:r>
    </w:p>
    <w:p w14:paraId="2C392FE3" w14:textId="086EAB48" w:rsidR="00D965BF" w:rsidRDefault="00D965BF">
      <w:pPr>
        <w:rPr>
          <w:rFonts w:ascii="Bookman Old Style" w:hAnsi="Bookman Old Style"/>
          <w:sz w:val="24"/>
          <w:szCs w:val="24"/>
        </w:rPr>
      </w:pPr>
      <w:r>
        <w:rPr>
          <w:rFonts w:ascii="Bookman Old Style" w:hAnsi="Bookman Old Style"/>
          <w:sz w:val="24"/>
          <w:szCs w:val="24"/>
        </w:rPr>
        <w:t>The human f</w:t>
      </w:r>
      <w:r w:rsidR="00745CBE">
        <w:rPr>
          <w:rFonts w:ascii="Bookman Old Style" w:hAnsi="Bookman Old Style"/>
          <w:sz w:val="24"/>
          <w:szCs w:val="24"/>
        </w:rPr>
        <w:t>orm, his friend’</w:t>
      </w:r>
      <w:r>
        <w:rPr>
          <w:rFonts w:ascii="Bookman Old Style" w:hAnsi="Bookman Old Style"/>
          <w:sz w:val="24"/>
          <w:szCs w:val="24"/>
        </w:rPr>
        <w:t>s, lacerated by the spear-</w:t>
      </w:r>
      <w:r w:rsidR="00745CBE">
        <w:rPr>
          <w:rFonts w:ascii="Bookman Old Style" w:hAnsi="Bookman Old Style"/>
          <w:sz w:val="24"/>
          <w:szCs w:val="24"/>
        </w:rPr>
        <w:t>thrusts of the plag</w:t>
      </w:r>
      <w:r>
        <w:rPr>
          <w:rFonts w:ascii="Bookman Old Style" w:hAnsi="Bookman Old Style"/>
          <w:sz w:val="24"/>
          <w:szCs w:val="24"/>
        </w:rPr>
        <w:t>ue, consumed by searing, superh</w:t>
      </w:r>
      <w:r w:rsidR="00745CBE">
        <w:rPr>
          <w:rFonts w:ascii="Bookman Old Style" w:hAnsi="Bookman Old Style"/>
          <w:sz w:val="24"/>
          <w:szCs w:val="24"/>
        </w:rPr>
        <w:t>uman fires, buffeted by all the raging winds of heaven, was foundering under his eyes in the dark flood of the pestilence, and h</w:t>
      </w:r>
      <w:r>
        <w:rPr>
          <w:rFonts w:ascii="Bookman Old Style" w:hAnsi="Bookman Old Style"/>
          <w:sz w:val="24"/>
          <w:szCs w:val="24"/>
        </w:rPr>
        <w:t xml:space="preserve">e </w:t>
      </w:r>
      <w:r w:rsidR="00745CBE">
        <w:rPr>
          <w:rFonts w:ascii="Bookman Old Style" w:hAnsi="Bookman Old Style"/>
          <w:sz w:val="24"/>
          <w:szCs w:val="24"/>
        </w:rPr>
        <w:t xml:space="preserve">could do nothing to avert the wreck.  He could only stand, </w:t>
      </w:r>
      <w:r>
        <w:rPr>
          <w:rFonts w:ascii="Bookman Old Style" w:hAnsi="Bookman Old Style"/>
          <w:sz w:val="24"/>
          <w:szCs w:val="24"/>
        </w:rPr>
        <w:t>unavailing, on the shore, empty-</w:t>
      </w:r>
      <w:r w:rsidR="00745CBE">
        <w:rPr>
          <w:rFonts w:ascii="Bookman Old Style" w:hAnsi="Bookman Old Style"/>
          <w:sz w:val="24"/>
          <w:szCs w:val="24"/>
        </w:rPr>
        <w:t>handed and sick at h</w:t>
      </w:r>
      <w:r>
        <w:rPr>
          <w:rFonts w:ascii="Bookman Old Style" w:hAnsi="Bookman Old Style"/>
          <w:sz w:val="24"/>
          <w:szCs w:val="24"/>
        </w:rPr>
        <w:t>e</w:t>
      </w:r>
      <w:r w:rsidR="00745CBE">
        <w:rPr>
          <w:rFonts w:ascii="Bookman Old Style" w:hAnsi="Bookman Old Style"/>
          <w:sz w:val="24"/>
          <w:szCs w:val="24"/>
        </w:rPr>
        <w:t xml:space="preserve">art, unarmed and helpless yet again under the onset of calamity.  </w:t>
      </w:r>
      <w:r>
        <w:rPr>
          <w:rFonts w:ascii="Bookman Old Style" w:hAnsi="Bookman Old Style"/>
          <w:sz w:val="24"/>
          <w:szCs w:val="24"/>
        </w:rPr>
        <w:t xml:space="preserve">And then, when the end came, the tears that blinded </w:t>
      </w:r>
      <w:proofErr w:type="spellStart"/>
      <w:r>
        <w:rPr>
          <w:rFonts w:ascii="Bookman Old Style" w:hAnsi="Bookman Old Style"/>
          <w:sz w:val="24"/>
          <w:szCs w:val="24"/>
        </w:rPr>
        <w:t>Rieux’s</w:t>
      </w:r>
      <w:proofErr w:type="spellEnd"/>
      <w:r>
        <w:rPr>
          <w:rFonts w:ascii="Bookman Old Style" w:hAnsi="Bookman Old Style"/>
          <w:sz w:val="24"/>
          <w:szCs w:val="24"/>
        </w:rPr>
        <w:t xml:space="preserve"> eyes were tears of impotence, and he did not see </w:t>
      </w:r>
      <w:proofErr w:type="spellStart"/>
      <w:r>
        <w:rPr>
          <w:rFonts w:ascii="Bookman Old Style" w:hAnsi="Bookman Old Style"/>
          <w:sz w:val="24"/>
          <w:szCs w:val="24"/>
        </w:rPr>
        <w:t>Tarrou</w:t>
      </w:r>
      <w:proofErr w:type="spellEnd"/>
      <w:r>
        <w:rPr>
          <w:rFonts w:ascii="Bookman Old Style" w:hAnsi="Bookman Old Style"/>
          <w:sz w:val="24"/>
          <w:szCs w:val="24"/>
        </w:rPr>
        <w:t xml:space="preserve"> roll over, face to the wall, and die with a short, hollow groan as if somewhere within him an essential chord had snapped.  (Narrator 260)</w:t>
      </w:r>
    </w:p>
    <w:p w14:paraId="71C02E1A" w14:textId="18AD90F2" w:rsidR="00D965BF" w:rsidRDefault="00D965BF">
      <w:pPr>
        <w:rPr>
          <w:rFonts w:ascii="Bookman Old Style" w:hAnsi="Bookman Old Style"/>
          <w:sz w:val="24"/>
          <w:szCs w:val="24"/>
        </w:rPr>
      </w:pPr>
      <w:proofErr w:type="gramStart"/>
      <w:r>
        <w:rPr>
          <w:rFonts w:ascii="Bookman Old Style" w:hAnsi="Bookman Old Style"/>
          <w:sz w:val="24"/>
          <w:szCs w:val="24"/>
        </w:rPr>
        <w:t>Certainly</w:t>
      </w:r>
      <w:proofErr w:type="gramEnd"/>
      <w:r>
        <w:rPr>
          <w:rFonts w:ascii="Bookman Old Style" w:hAnsi="Bookman Old Style"/>
          <w:sz w:val="24"/>
          <w:szCs w:val="24"/>
        </w:rPr>
        <w:t xml:space="preserve"> he’d take a rest “over there.”  It, too, would be a pretext for memory.  But if that was what it meant, winning the match--how hard it must be to live only with what one knows and what one remembers, cut off from what one hopes for!  It was thus, most probably, that </w:t>
      </w:r>
      <w:proofErr w:type="spellStart"/>
      <w:r>
        <w:rPr>
          <w:rFonts w:ascii="Bookman Old Style" w:hAnsi="Bookman Old Style"/>
          <w:sz w:val="24"/>
          <w:szCs w:val="24"/>
        </w:rPr>
        <w:t>Tarrou</w:t>
      </w:r>
      <w:proofErr w:type="spellEnd"/>
      <w:r>
        <w:rPr>
          <w:rFonts w:ascii="Bookman Old Style" w:hAnsi="Bookman Old Style"/>
          <w:sz w:val="24"/>
          <w:szCs w:val="24"/>
        </w:rPr>
        <w:t xml:space="preserve"> had lived, and he realized the bleak sterility of a life without illusions.  There can be no peace without hope, and </w:t>
      </w:r>
      <w:proofErr w:type="spellStart"/>
      <w:r>
        <w:rPr>
          <w:rFonts w:ascii="Bookman Old Style" w:hAnsi="Bookman Old Style"/>
          <w:sz w:val="24"/>
          <w:szCs w:val="24"/>
        </w:rPr>
        <w:t>Tarrou</w:t>
      </w:r>
      <w:proofErr w:type="spellEnd"/>
      <w:r>
        <w:rPr>
          <w:rFonts w:ascii="Bookman Old Style" w:hAnsi="Bookman Old Style"/>
          <w:sz w:val="24"/>
          <w:szCs w:val="24"/>
        </w:rPr>
        <w:t xml:space="preserve">, denying as he did the right to condemn anyone whomsoever—though he knew well that no one can help condemning and it </w:t>
      </w:r>
      <w:r>
        <w:rPr>
          <w:rFonts w:ascii="Bookman Old Style" w:hAnsi="Bookman Old Style"/>
          <w:sz w:val="24"/>
          <w:szCs w:val="24"/>
        </w:rPr>
        <w:lastRenderedPageBreak/>
        <w:t>befalls even the victim sometimes to turn executioner—</w:t>
      </w:r>
      <w:proofErr w:type="spellStart"/>
      <w:r>
        <w:rPr>
          <w:rFonts w:ascii="Bookman Old Style" w:hAnsi="Bookman Old Style"/>
          <w:sz w:val="24"/>
          <w:szCs w:val="24"/>
        </w:rPr>
        <w:t>Tarrou</w:t>
      </w:r>
      <w:proofErr w:type="spellEnd"/>
      <w:r>
        <w:rPr>
          <w:rFonts w:ascii="Bookman Old Style" w:hAnsi="Bookman Old Style"/>
          <w:sz w:val="24"/>
          <w:szCs w:val="24"/>
        </w:rPr>
        <w:t xml:space="preserve"> had lived a life riddled with contradiction and had never known hope’s solace.  (Narrator 262-263)</w:t>
      </w:r>
    </w:p>
    <w:p w14:paraId="71BD138A" w14:textId="559E58B2" w:rsidR="00D965BF" w:rsidRDefault="00D965BF">
      <w:pPr>
        <w:rPr>
          <w:rFonts w:ascii="Bookman Old Style" w:hAnsi="Bookman Old Style"/>
          <w:sz w:val="24"/>
          <w:szCs w:val="24"/>
        </w:rPr>
      </w:pPr>
      <w:r>
        <w:rPr>
          <w:rFonts w:ascii="Bookman Old Style" w:hAnsi="Bookman Old Style"/>
          <w:sz w:val="24"/>
          <w:szCs w:val="24"/>
        </w:rPr>
        <w:t>For even Rambert felt a nervous tremor at the thought that soon he would have to confront a love and a devotion that the plague months had slowly refined to a pale abstraction, with the flesh-and-blood woman who had given rise to them.  (Narrator 265)</w:t>
      </w:r>
    </w:p>
    <w:p w14:paraId="07995683" w14:textId="36BD9B20" w:rsidR="000C3A35" w:rsidRDefault="000C3A35">
      <w:pPr>
        <w:rPr>
          <w:rFonts w:ascii="Bookman Old Style" w:hAnsi="Bookman Old Style"/>
          <w:sz w:val="24"/>
          <w:szCs w:val="24"/>
        </w:rPr>
      </w:pPr>
      <w:r>
        <w:rPr>
          <w:rFonts w:ascii="Bookman Old Style" w:hAnsi="Bookman Old Style"/>
          <w:sz w:val="24"/>
          <w:szCs w:val="24"/>
        </w:rPr>
        <w:t>In short, they denied that we had ever been that hag-ridden populace a part of which was daily fed into a furnace and went up in oily fumes, while the rest, in shackled impotence, waited their turn.  (Narrator 268)</w:t>
      </w:r>
    </w:p>
    <w:p w14:paraId="209883C8" w14:textId="77777777" w:rsidR="000C3A35" w:rsidRDefault="000C3A35">
      <w:pPr>
        <w:rPr>
          <w:rFonts w:ascii="Bookman Old Style" w:hAnsi="Bookman Old Style"/>
          <w:sz w:val="24"/>
          <w:szCs w:val="24"/>
        </w:rPr>
      </w:pPr>
      <w:r>
        <w:rPr>
          <w:rFonts w:ascii="Bookman Old Style" w:hAnsi="Bookman Old Style"/>
          <w:sz w:val="24"/>
          <w:szCs w:val="24"/>
        </w:rPr>
        <w:t xml:space="preserve">And, indeed, as he listened to the cries of joy rising from the town, </w:t>
      </w:r>
      <w:proofErr w:type="spellStart"/>
      <w:r>
        <w:rPr>
          <w:rFonts w:ascii="Bookman Old Style" w:hAnsi="Bookman Old Style"/>
          <w:sz w:val="24"/>
          <w:szCs w:val="24"/>
        </w:rPr>
        <w:t>Rieux</w:t>
      </w:r>
      <w:proofErr w:type="spellEnd"/>
      <w:r>
        <w:rPr>
          <w:rFonts w:ascii="Bookman Old Style" w:hAnsi="Bookman Old Style"/>
          <w:sz w:val="24"/>
          <w:szCs w:val="24"/>
        </w:rPr>
        <w:t xml:space="preserve"> remembered that such joy is always imperiled.  He knew what those jubilant crowds did not know, but could have learned from books, that the plague bacillus never dies or disappears for good; that it can be dormant for years and years, in furniture and linen-closets; that it bides its time in bedrooms, cellars, trunks, and bookshelves; and that perhaps the day would come when, for the bane and the enlightening of men, it would rouse up its rats again and send them forth to die in a happy city.  (Narrator 278)</w:t>
      </w:r>
    </w:p>
    <w:p w14:paraId="16045F3C" w14:textId="1353DBE0" w:rsidR="00D965BF" w:rsidRDefault="00D965BF">
      <w:pPr>
        <w:rPr>
          <w:rFonts w:ascii="Bookman Old Style" w:hAnsi="Bookman Old Style"/>
          <w:sz w:val="24"/>
          <w:szCs w:val="24"/>
        </w:rPr>
      </w:pPr>
    </w:p>
    <w:p w14:paraId="0FEB6464" w14:textId="6464F25A" w:rsidR="00DD6661" w:rsidRDefault="00DD6661" w:rsidP="00DD6661">
      <w:pPr>
        <w:spacing w:line="240" w:lineRule="auto"/>
        <w:rPr>
          <w:rFonts w:ascii="Bookman Old Style" w:hAnsi="Bookman Old Style"/>
          <w:i/>
          <w:sz w:val="24"/>
          <w:szCs w:val="24"/>
        </w:rPr>
      </w:pPr>
      <w:r>
        <w:rPr>
          <w:rFonts w:ascii="Bookman Old Style" w:hAnsi="Bookman Old Style"/>
          <w:sz w:val="24"/>
          <w:szCs w:val="24"/>
        </w:rPr>
        <w:t xml:space="preserve">Grand:  tall, big, important, remarkable personage; great man or woman; </w:t>
      </w:r>
      <w:r>
        <w:rPr>
          <w:rFonts w:ascii="Bookman Old Style" w:hAnsi="Bookman Old Style"/>
          <w:sz w:val="24"/>
          <w:szCs w:val="24"/>
        </w:rPr>
        <w:tab/>
        <w:t xml:space="preserve">contrast </w:t>
      </w:r>
      <w:r w:rsidRPr="00DD6661">
        <w:rPr>
          <w:rFonts w:ascii="Bookman Old Style" w:hAnsi="Bookman Old Style"/>
          <w:i/>
          <w:sz w:val="24"/>
          <w:szCs w:val="24"/>
        </w:rPr>
        <w:t>grandiose, grandiloquent</w:t>
      </w:r>
    </w:p>
    <w:p w14:paraId="7DDA27A5" w14:textId="52FE69D1" w:rsidR="00DD6661" w:rsidRDefault="00DD6661" w:rsidP="00DD6661">
      <w:pPr>
        <w:spacing w:line="240" w:lineRule="auto"/>
        <w:rPr>
          <w:rFonts w:ascii="Bookman Old Style" w:hAnsi="Bookman Old Style"/>
          <w:sz w:val="24"/>
          <w:szCs w:val="24"/>
        </w:rPr>
      </w:pPr>
      <w:proofErr w:type="spellStart"/>
      <w:r>
        <w:rPr>
          <w:rFonts w:ascii="Bookman Old Style" w:hAnsi="Bookman Old Style"/>
          <w:sz w:val="24"/>
          <w:szCs w:val="24"/>
        </w:rPr>
        <w:t>Tarrou</w:t>
      </w:r>
      <w:proofErr w:type="spellEnd"/>
      <w:r>
        <w:rPr>
          <w:rFonts w:ascii="Bookman Old Style" w:hAnsi="Bookman Old Style"/>
          <w:sz w:val="24"/>
          <w:szCs w:val="24"/>
        </w:rPr>
        <w:t xml:space="preserve">:  the cost, price; from </w:t>
      </w:r>
      <w:proofErr w:type="spellStart"/>
      <w:r w:rsidRPr="00024D47">
        <w:rPr>
          <w:rFonts w:ascii="Bookman Old Style" w:hAnsi="Bookman Old Style"/>
          <w:i/>
          <w:sz w:val="24"/>
          <w:szCs w:val="24"/>
        </w:rPr>
        <w:t>tarir</w:t>
      </w:r>
      <w:proofErr w:type="spellEnd"/>
      <w:r>
        <w:rPr>
          <w:rFonts w:ascii="Bookman Old Style" w:hAnsi="Bookman Old Style"/>
          <w:sz w:val="24"/>
          <w:szCs w:val="24"/>
        </w:rPr>
        <w:t xml:space="preserve"> = to dry up, to run dry</w:t>
      </w:r>
    </w:p>
    <w:p w14:paraId="6F7D8072" w14:textId="64E02CE7" w:rsidR="00DD6661" w:rsidRDefault="00DD6661" w:rsidP="00DD6661">
      <w:pPr>
        <w:spacing w:line="240" w:lineRule="auto"/>
        <w:rPr>
          <w:rFonts w:ascii="Bookman Old Style" w:hAnsi="Bookman Old Style"/>
          <w:sz w:val="24"/>
          <w:szCs w:val="24"/>
        </w:rPr>
      </w:pPr>
      <w:proofErr w:type="spellStart"/>
      <w:r>
        <w:rPr>
          <w:rFonts w:ascii="Bookman Old Style" w:hAnsi="Bookman Old Style"/>
          <w:sz w:val="24"/>
          <w:szCs w:val="24"/>
        </w:rPr>
        <w:t>Cottard</w:t>
      </w:r>
      <w:proofErr w:type="spellEnd"/>
      <w:r>
        <w:rPr>
          <w:rFonts w:ascii="Bookman Old Style" w:hAnsi="Bookman Old Style"/>
          <w:sz w:val="24"/>
          <w:szCs w:val="24"/>
        </w:rPr>
        <w:t xml:space="preserve">:  costume complete; from </w:t>
      </w:r>
      <w:proofErr w:type="spellStart"/>
      <w:r w:rsidRPr="00024D47">
        <w:rPr>
          <w:rFonts w:ascii="Bookman Old Style" w:hAnsi="Bookman Old Style"/>
          <w:i/>
          <w:sz w:val="24"/>
          <w:szCs w:val="24"/>
        </w:rPr>
        <w:t>costard</w:t>
      </w:r>
      <w:proofErr w:type="spellEnd"/>
      <w:r>
        <w:rPr>
          <w:rFonts w:ascii="Bookman Old Style" w:hAnsi="Bookman Old Style"/>
          <w:sz w:val="24"/>
          <w:szCs w:val="24"/>
        </w:rPr>
        <w:t xml:space="preserve"> = costume; also chop, cutlet; </w:t>
      </w:r>
    </w:p>
    <w:p w14:paraId="4B8E1028" w14:textId="3A07638A" w:rsidR="00DD6661" w:rsidRDefault="00DD6661" w:rsidP="00DD6661">
      <w:pPr>
        <w:spacing w:line="240" w:lineRule="auto"/>
        <w:rPr>
          <w:rFonts w:ascii="Bookman Old Style" w:hAnsi="Bookman Old Style"/>
          <w:sz w:val="24"/>
          <w:szCs w:val="24"/>
        </w:rPr>
      </w:pPr>
      <w:proofErr w:type="spellStart"/>
      <w:r>
        <w:rPr>
          <w:rFonts w:ascii="Bookman Old Style" w:hAnsi="Bookman Old Style"/>
          <w:sz w:val="24"/>
          <w:szCs w:val="24"/>
        </w:rPr>
        <w:t>Paneloux</w:t>
      </w:r>
      <w:proofErr w:type="spellEnd"/>
      <w:r>
        <w:rPr>
          <w:rFonts w:ascii="Bookman Old Style" w:hAnsi="Bookman Old Style"/>
          <w:sz w:val="24"/>
          <w:szCs w:val="24"/>
        </w:rPr>
        <w:t xml:space="preserve">:  all-praising; from </w:t>
      </w:r>
      <w:proofErr w:type="spellStart"/>
      <w:r>
        <w:rPr>
          <w:rFonts w:ascii="Bookman Old Style" w:hAnsi="Bookman Old Style"/>
          <w:sz w:val="24"/>
          <w:szCs w:val="24"/>
        </w:rPr>
        <w:t>l</w:t>
      </w:r>
      <w:r w:rsidRPr="00024D47">
        <w:rPr>
          <w:rFonts w:ascii="Bookman Old Style" w:hAnsi="Bookman Old Style"/>
          <w:i/>
          <w:sz w:val="24"/>
          <w:szCs w:val="24"/>
        </w:rPr>
        <w:t>ouer</w:t>
      </w:r>
      <w:proofErr w:type="spellEnd"/>
      <w:r w:rsidRPr="00024D47">
        <w:rPr>
          <w:rFonts w:ascii="Bookman Old Style" w:hAnsi="Bookman Old Style"/>
          <w:i/>
          <w:sz w:val="24"/>
          <w:szCs w:val="24"/>
        </w:rPr>
        <w:t xml:space="preserve"> </w:t>
      </w:r>
      <w:r>
        <w:rPr>
          <w:rFonts w:ascii="Bookman Old Style" w:hAnsi="Bookman Old Style"/>
          <w:sz w:val="24"/>
          <w:szCs w:val="24"/>
        </w:rPr>
        <w:t>= to praise, to congratulate; to let, to rent</w:t>
      </w:r>
    </w:p>
    <w:p w14:paraId="2643E277" w14:textId="003E8A93" w:rsidR="00DD6661" w:rsidRDefault="00DD6661" w:rsidP="00DD6661">
      <w:pPr>
        <w:spacing w:line="240" w:lineRule="auto"/>
        <w:rPr>
          <w:rFonts w:ascii="Bookman Old Style" w:hAnsi="Bookman Old Style"/>
          <w:sz w:val="24"/>
          <w:szCs w:val="24"/>
        </w:rPr>
      </w:pPr>
      <w:proofErr w:type="spellStart"/>
      <w:r>
        <w:rPr>
          <w:rFonts w:ascii="Bookman Old Style" w:hAnsi="Bookman Old Style"/>
          <w:sz w:val="24"/>
          <w:szCs w:val="24"/>
        </w:rPr>
        <w:t>Rieux</w:t>
      </w:r>
      <w:proofErr w:type="spellEnd"/>
      <w:r>
        <w:rPr>
          <w:rFonts w:ascii="Bookman Old Style" w:hAnsi="Bookman Old Style"/>
          <w:sz w:val="24"/>
          <w:szCs w:val="24"/>
        </w:rPr>
        <w:t xml:space="preserve">:  cheerful; from </w:t>
      </w:r>
      <w:proofErr w:type="spellStart"/>
      <w:r w:rsidRPr="00024D47">
        <w:rPr>
          <w:rFonts w:ascii="Bookman Old Style" w:hAnsi="Bookman Old Style"/>
          <w:i/>
          <w:sz w:val="24"/>
          <w:szCs w:val="24"/>
        </w:rPr>
        <w:t>rieur</w:t>
      </w:r>
      <w:proofErr w:type="spellEnd"/>
      <w:r>
        <w:rPr>
          <w:rFonts w:ascii="Bookman Old Style" w:hAnsi="Bookman Old Style"/>
          <w:sz w:val="24"/>
          <w:szCs w:val="24"/>
        </w:rPr>
        <w:t xml:space="preserve"> = cheerful</w:t>
      </w:r>
    </w:p>
    <w:p w14:paraId="1C332DEF" w14:textId="1741987C" w:rsidR="00DD6661" w:rsidRDefault="00DD6661" w:rsidP="00DD6661">
      <w:pPr>
        <w:spacing w:line="240" w:lineRule="auto"/>
        <w:rPr>
          <w:rFonts w:ascii="Bookman Old Style" w:hAnsi="Bookman Old Style"/>
          <w:sz w:val="24"/>
          <w:szCs w:val="24"/>
        </w:rPr>
      </w:pPr>
      <w:r>
        <w:rPr>
          <w:rFonts w:ascii="Bookman Old Style" w:hAnsi="Bookman Old Style"/>
          <w:sz w:val="24"/>
          <w:szCs w:val="24"/>
        </w:rPr>
        <w:t>Rambert: to take back—</w:t>
      </w:r>
      <w:proofErr w:type="spellStart"/>
      <w:r w:rsidRPr="00024D47">
        <w:rPr>
          <w:rFonts w:ascii="Bookman Old Style" w:hAnsi="Bookman Old Style"/>
          <w:i/>
          <w:sz w:val="24"/>
          <w:szCs w:val="24"/>
        </w:rPr>
        <w:t>il</w:t>
      </w:r>
      <w:proofErr w:type="spellEnd"/>
      <w:r w:rsidRPr="00024D47">
        <w:rPr>
          <w:rFonts w:ascii="Bookman Old Style" w:hAnsi="Bookman Old Style"/>
          <w:i/>
          <w:sz w:val="24"/>
          <w:szCs w:val="24"/>
        </w:rPr>
        <w:t xml:space="preserve"> </w:t>
      </w:r>
      <w:proofErr w:type="spellStart"/>
      <w:r w:rsidRPr="00024D47">
        <w:rPr>
          <w:rFonts w:ascii="Bookman Old Style" w:hAnsi="Bookman Old Style"/>
          <w:i/>
          <w:sz w:val="24"/>
          <w:szCs w:val="24"/>
        </w:rPr>
        <w:t>ramene</w:t>
      </w:r>
      <w:proofErr w:type="spellEnd"/>
      <w:r w:rsidRPr="00024D47">
        <w:rPr>
          <w:rFonts w:ascii="Bookman Old Style" w:hAnsi="Bookman Old Style"/>
          <w:i/>
          <w:sz w:val="24"/>
          <w:szCs w:val="24"/>
        </w:rPr>
        <w:t xml:space="preserve"> tout a </w:t>
      </w:r>
      <w:proofErr w:type="spellStart"/>
      <w:r w:rsidRPr="00024D47">
        <w:rPr>
          <w:rFonts w:ascii="Bookman Old Style" w:hAnsi="Bookman Old Style"/>
          <w:i/>
          <w:sz w:val="24"/>
          <w:szCs w:val="24"/>
        </w:rPr>
        <w:t>lui</w:t>
      </w:r>
      <w:proofErr w:type="spellEnd"/>
      <w:r>
        <w:rPr>
          <w:rFonts w:ascii="Bookman Old Style" w:hAnsi="Bookman Old Style"/>
          <w:sz w:val="24"/>
          <w:szCs w:val="24"/>
        </w:rPr>
        <w:t xml:space="preserve"> = he sees things only in terms of </w:t>
      </w:r>
      <w:r>
        <w:rPr>
          <w:rFonts w:ascii="Bookman Old Style" w:hAnsi="Bookman Old Style"/>
          <w:sz w:val="24"/>
          <w:szCs w:val="24"/>
        </w:rPr>
        <w:tab/>
        <w:t>how they affect him</w:t>
      </w:r>
    </w:p>
    <w:p w14:paraId="4A837F53" w14:textId="673E4487" w:rsidR="00DD6661" w:rsidRDefault="00DD6661" w:rsidP="00DD6661">
      <w:pPr>
        <w:spacing w:line="240" w:lineRule="auto"/>
        <w:rPr>
          <w:rFonts w:ascii="Bookman Old Style" w:hAnsi="Bookman Old Style"/>
          <w:sz w:val="24"/>
          <w:szCs w:val="24"/>
        </w:rPr>
      </w:pPr>
      <w:proofErr w:type="spellStart"/>
      <w:r>
        <w:rPr>
          <w:rFonts w:ascii="Bookman Old Style" w:hAnsi="Bookman Old Style"/>
          <w:sz w:val="24"/>
          <w:szCs w:val="24"/>
        </w:rPr>
        <w:t>Othon</w:t>
      </w:r>
      <w:proofErr w:type="spellEnd"/>
      <w:r>
        <w:rPr>
          <w:rFonts w:ascii="Bookman Old Style" w:hAnsi="Bookman Old Style"/>
          <w:sz w:val="24"/>
          <w:szCs w:val="24"/>
        </w:rPr>
        <w:t>:  to take away, get out of the way</w:t>
      </w:r>
      <w:r w:rsidR="00024D47">
        <w:rPr>
          <w:rFonts w:ascii="Bookman Old Style" w:hAnsi="Bookman Old Style"/>
          <w:sz w:val="24"/>
          <w:szCs w:val="24"/>
        </w:rPr>
        <w:t xml:space="preserve">; from </w:t>
      </w:r>
      <w:r w:rsidR="00024D47" w:rsidRPr="00024D47">
        <w:rPr>
          <w:rFonts w:ascii="Bookman Old Style" w:hAnsi="Bookman Old Style"/>
          <w:i/>
          <w:sz w:val="24"/>
          <w:szCs w:val="24"/>
        </w:rPr>
        <w:t>option</w:t>
      </w:r>
      <w:r w:rsidR="00024D47">
        <w:rPr>
          <w:rFonts w:ascii="Bookman Old Style" w:hAnsi="Bookman Old Style"/>
          <w:sz w:val="24"/>
          <w:szCs w:val="24"/>
        </w:rPr>
        <w:t xml:space="preserve"> = to take an option on</w:t>
      </w:r>
      <w:bookmarkStart w:id="0" w:name="_GoBack"/>
      <w:bookmarkEnd w:id="0"/>
    </w:p>
    <w:p w14:paraId="05784622" w14:textId="710EBB36" w:rsidR="00DD6661" w:rsidRDefault="00DD6661" w:rsidP="00DD6661">
      <w:pPr>
        <w:spacing w:line="240" w:lineRule="auto"/>
        <w:rPr>
          <w:rFonts w:ascii="Bookman Old Style" w:hAnsi="Bookman Old Style"/>
          <w:sz w:val="24"/>
          <w:szCs w:val="24"/>
        </w:rPr>
      </w:pPr>
      <w:r>
        <w:rPr>
          <w:rFonts w:ascii="Bookman Old Style" w:hAnsi="Bookman Old Style"/>
          <w:sz w:val="24"/>
          <w:szCs w:val="24"/>
        </w:rPr>
        <w:t>Oran:  gold now</w:t>
      </w:r>
      <w:r w:rsidR="00024D47">
        <w:rPr>
          <w:rFonts w:ascii="Bookman Old Style" w:hAnsi="Bookman Old Style"/>
          <w:sz w:val="24"/>
          <w:szCs w:val="24"/>
        </w:rPr>
        <w:t xml:space="preserve">; from </w:t>
      </w:r>
      <w:r w:rsidR="00024D47" w:rsidRPr="00024D47">
        <w:rPr>
          <w:rFonts w:ascii="Bookman Old Style" w:hAnsi="Bookman Old Style"/>
          <w:i/>
          <w:sz w:val="24"/>
          <w:szCs w:val="24"/>
        </w:rPr>
        <w:t>or</w:t>
      </w:r>
      <w:r w:rsidR="00024D47">
        <w:rPr>
          <w:rFonts w:ascii="Bookman Old Style" w:hAnsi="Bookman Old Style"/>
          <w:sz w:val="24"/>
          <w:szCs w:val="24"/>
        </w:rPr>
        <w:t xml:space="preserve"> = gold</w:t>
      </w:r>
    </w:p>
    <w:p w14:paraId="08C73628" w14:textId="77777777" w:rsidR="00DD6661" w:rsidRDefault="00DD6661" w:rsidP="00DD6661">
      <w:pPr>
        <w:spacing w:line="240" w:lineRule="auto"/>
        <w:rPr>
          <w:rFonts w:ascii="Bookman Old Style" w:hAnsi="Bookman Old Style"/>
          <w:sz w:val="24"/>
          <w:szCs w:val="24"/>
        </w:rPr>
      </w:pPr>
    </w:p>
    <w:p w14:paraId="40C63087" w14:textId="77777777" w:rsidR="00D965BF" w:rsidRDefault="00D965BF">
      <w:pPr>
        <w:rPr>
          <w:rFonts w:ascii="Bookman Old Style" w:hAnsi="Bookman Old Style"/>
          <w:sz w:val="24"/>
          <w:szCs w:val="24"/>
        </w:rPr>
      </w:pPr>
    </w:p>
    <w:p w14:paraId="0E407992" w14:textId="77777777" w:rsidR="00D965BF" w:rsidRDefault="00D965BF">
      <w:pPr>
        <w:rPr>
          <w:rFonts w:ascii="Bookman Old Style" w:hAnsi="Bookman Old Style"/>
          <w:sz w:val="24"/>
          <w:szCs w:val="24"/>
        </w:rPr>
      </w:pPr>
    </w:p>
    <w:p w14:paraId="5A84974D" w14:textId="77777777" w:rsidR="00D965BF" w:rsidRDefault="00D965BF">
      <w:pPr>
        <w:rPr>
          <w:rFonts w:ascii="Bookman Old Style" w:hAnsi="Bookman Old Style"/>
          <w:sz w:val="24"/>
          <w:szCs w:val="24"/>
        </w:rPr>
      </w:pPr>
    </w:p>
    <w:p w14:paraId="2BAD46D5" w14:textId="77777777" w:rsidR="00376F47" w:rsidRPr="00376F47" w:rsidRDefault="00376F47">
      <w:pPr>
        <w:rPr>
          <w:rFonts w:ascii="Bookman Old Style" w:hAnsi="Bookman Old Style"/>
          <w:sz w:val="24"/>
          <w:szCs w:val="24"/>
        </w:rPr>
      </w:pPr>
    </w:p>
    <w:sectPr w:rsidR="00376F47" w:rsidRPr="00376F47" w:rsidSect="007C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47"/>
    <w:rsid w:val="00024D47"/>
    <w:rsid w:val="000C3A35"/>
    <w:rsid w:val="001B0B73"/>
    <w:rsid w:val="00376F47"/>
    <w:rsid w:val="003D7AEE"/>
    <w:rsid w:val="00745CBE"/>
    <w:rsid w:val="007C021D"/>
    <w:rsid w:val="00D965BF"/>
    <w:rsid w:val="00DD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B07E"/>
  <w15:docId w15:val="{2E1FBE28-841E-FC47-B954-B55A4F32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Microsoft Office User</cp:lastModifiedBy>
  <cp:revision>2</cp:revision>
  <dcterms:created xsi:type="dcterms:W3CDTF">2020-04-28T21:56:00Z</dcterms:created>
  <dcterms:modified xsi:type="dcterms:W3CDTF">2020-04-28T21:56:00Z</dcterms:modified>
</cp:coreProperties>
</file>