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9B79" w14:textId="366051FD" w:rsidR="00885228" w:rsidRDefault="00885228">
      <w:pPr>
        <w:rPr>
          <w:b/>
        </w:rPr>
      </w:pPr>
      <w:bookmarkStart w:id="0" w:name="_GoBack"/>
      <w:bookmarkEnd w:id="0"/>
      <w:r>
        <w:rPr>
          <w:b/>
        </w:rPr>
        <w:t xml:space="preserve">Davis, </w:t>
      </w:r>
      <w:r>
        <w:rPr>
          <w:b/>
          <w:i/>
        </w:rPr>
        <w:t xml:space="preserve">The First Seven Ecumenical Councils                         </w:t>
      </w:r>
      <w:r>
        <w:rPr>
          <w:b/>
        </w:rPr>
        <w:t>Chs. 8-9</w:t>
      </w:r>
    </w:p>
    <w:p w14:paraId="516587C2" w14:textId="2836395E" w:rsidR="00885228" w:rsidRDefault="00885228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5</w:t>
      </w:r>
      <w:proofErr w:type="gramEnd"/>
      <w:r>
        <w:rPr>
          <w:b/>
        </w:rPr>
        <w:t xml:space="preserve"> January 2020</w:t>
      </w:r>
    </w:p>
    <w:p w14:paraId="4343988D" w14:textId="1340250E" w:rsidR="00885228" w:rsidRDefault="00885228">
      <w:pPr>
        <w:rPr>
          <w:b/>
        </w:rPr>
      </w:pPr>
    </w:p>
    <w:p w14:paraId="1EDA36AC" w14:textId="34701AE2" w:rsidR="00885228" w:rsidRDefault="00885228">
      <w:pPr>
        <w:rPr>
          <w:b/>
        </w:rPr>
      </w:pPr>
    </w:p>
    <w:p w14:paraId="4BC424FF" w14:textId="5B3A6131" w:rsidR="00885228" w:rsidRDefault="00885228">
      <w:r>
        <w:t>What issue caused the Second Council of Nicaea in 787 CE?  Who called it?  Who presided?  Why did clergy meet at Nicaea instead of in Constantinople?</w:t>
      </w:r>
    </w:p>
    <w:p w14:paraId="71C77EEB" w14:textId="0D5D0405" w:rsidR="00885228" w:rsidRDefault="00885228"/>
    <w:p w14:paraId="446FF707" w14:textId="3173D8FE" w:rsidR="00885228" w:rsidRDefault="00885228">
      <w:r>
        <w:t>What was the Council of Hieria?  What results came from that Council?</w:t>
      </w:r>
    </w:p>
    <w:p w14:paraId="44585274" w14:textId="0B5FFF3D" w:rsidR="00885228" w:rsidRDefault="00885228"/>
    <w:p w14:paraId="7CCF8B7E" w14:textId="08312E2B" w:rsidR="00885228" w:rsidRDefault="00885228">
      <w:r>
        <w:t>What is an icon?  What is iconoclasm? What is an iconoclast?  An iconophile?</w:t>
      </w:r>
      <w:r w:rsidR="00D863D7">
        <w:t xml:space="preserve">  What immediate problems arose from encouraging icons?  From discouraging or banning them?</w:t>
      </w:r>
    </w:p>
    <w:p w14:paraId="3911A50F" w14:textId="77777777" w:rsidR="00885228" w:rsidRDefault="00885228"/>
    <w:p w14:paraId="3F9E7799" w14:textId="610606E3" w:rsidR="00885228" w:rsidRPr="00885228" w:rsidRDefault="00885228">
      <w:r>
        <w:t xml:space="preserve">Who commenced the Iconoclast Controversy?  What was the </w:t>
      </w:r>
      <w:r>
        <w:rPr>
          <w:i/>
        </w:rPr>
        <w:t>Eclogia</w:t>
      </w:r>
      <w:r>
        <w:t xml:space="preserve">? </w:t>
      </w:r>
    </w:p>
    <w:p w14:paraId="7B668184" w14:textId="4D2A4373" w:rsidR="00885228" w:rsidRDefault="00885228">
      <w:r>
        <w:t>Describe the difference in adoration and veneration?  For whom is each reserved?</w:t>
      </w:r>
      <w:r w:rsidR="00D863D7">
        <w:t xml:space="preserve">  Why?  </w:t>
      </w:r>
    </w:p>
    <w:p w14:paraId="696A80B2" w14:textId="77777777" w:rsidR="000A542D" w:rsidRDefault="000A542D"/>
    <w:p w14:paraId="083F8DDA" w14:textId="77777777" w:rsidR="000A542D" w:rsidRDefault="000A542D" w:rsidP="000A542D">
      <w:r>
        <w:t>What scriptures might support use of and veneration of icons?  What scriptures might support repression of icons?</w:t>
      </w:r>
    </w:p>
    <w:p w14:paraId="1EC568A5" w14:textId="164C345F" w:rsidR="00D863D7" w:rsidRDefault="00D863D7"/>
    <w:p w14:paraId="0481DD5C" w14:textId="38C7F96C" w:rsidR="00D863D7" w:rsidRDefault="00D863D7">
      <w:r>
        <w:t xml:space="preserve">What theological arguments support using icons particularly of Mary and Jesus?  What arguments support banning them, particularly of Jesus?  According to iconoclasts, what is the only </w:t>
      </w:r>
      <w:r w:rsidR="000A542D">
        <w:t>admissible</w:t>
      </w:r>
      <w:r>
        <w:t xml:space="preserve"> representation of Jesus</w:t>
      </w:r>
      <w:r w:rsidR="000A542D">
        <w:t>?</w:t>
      </w:r>
    </w:p>
    <w:p w14:paraId="0DF63313" w14:textId="39121FD1" w:rsidR="00885228" w:rsidRDefault="00885228"/>
    <w:p w14:paraId="075B6C72" w14:textId="1611EAA4" w:rsidR="00885228" w:rsidRDefault="00885228">
      <w:r>
        <w:t>Characterize relations between church and state during the reign of Emperor Leo III</w:t>
      </w:r>
      <w:r w:rsidR="00D863D7">
        <w:t>.  How did Pope Gregory II regard Emperor Leo?</w:t>
      </w:r>
    </w:p>
    <w:p w14:paraId="0E676AE3" w14:textId="307C32C0" w:rsidR="00885228" w:rsidRDefault="00885228"/>
    <w:p w14:paraId="166DA9E5" w14:textId="35D81869" w:rsidR="00885228" w:rsidRDefault="00D863D7">
      <w:r>
        <w:t xml:space="preserve">Who was Pepin?  What was the purported Donation of Pepin?  </w:t>
      </w:r>
      <w:r w:rsidR="00885228">
        <w:t xml:space="preserve">Describe the role of Charlemagne in the Western church.  How did the Carolingians’ rise to power affect relations between Eastern and Western churches?  </w:t>
      </w:r>
    </w:p>
    <w:p w14:paraId="4A64FB9D" w14:textId="1F159652" w:rsidR="00885228" w:rsidRDefault="00885228"/>
    <w:p w14:paraId="2658B893" w14:textId="77777777" w:rsidR="000A542D" w:rsidRDefault="00885228" w:rsidP="000A542D">
      <w:r>
        <w:t xml:space="preserve">What was the </w:t>
      </w:r>
      <w:r w:rsidRPr="00885228">
        <w:rPr>
          <w:i/>
        </w:rPr>
        <w:t>Libri Carolini</w:t>
      </w:r>
      <w:r>
        <w:t xml:space="preserve">?  </w:t>
      </w:r>
      <w:r w:rsidR="000A542D">
        <w:t>What did Pope Leo III do on Christmas day in 800 that forever changed relations between Eastern and Western churches?</w:t>
      </w:r>
    </w:p>
    <w:p w14:paraId="32D1CDC0" w14:textId="35CF1EA9" w:rsidR="00D863D7" w:rsidRDefault="00D863D7"/>
    <w:p w14:paraId="65D8000D" w14:textId="6B261313" w:rsidR="00D863D7" w:rsidRDefault="00D863D7">
      <w:r>
        <w:t>What rulings on iconography resulted from Nicaea II?  What about the 22 canons?  What about Jews?</w:t>
      </w:r>
    </w:p>
    <w:p w14:paraId="1C794CEB" w14:textId="74889FDF" w:rsidR="00D863D7" w:rsidRDefault="00D863D7"/>
    <w:p w14:paraId="386A194F" w14:textId="1423E90F" w:rsidR="00D863D7" w:rsidRDefault="00D863D7">
      <w:r>
        <w:t xml:space="preserve">What is aniconic art?  Who practices such art as a matter of religion?  </w:t>
      </w:r>
    </w:p>
    <w:p w14:paraId="40B0AC88" w14:textId="54D7AD34" w:rsidR="00D863D7" w:rsidRDefault="00D863D7"/>
    <w:p w14:paraId="711C8EE3" w14:textId="5305CE77" w:rsidR="00D863D7" w:rsidRDefault="00D863D7">
      <w:r>
        <w:t>How do Methodists regard icons?</w:t>
      </w:r>
    </w:p>
    <w:p w14:paraId="20CE8A77" w14:textId="2EA2CBE7" w:rsidR="00D863D7" w:rsidRDefault="00D863D7"/>
    <w:p w14:paraId="36751A23" w14:textId="257BBD1D" w:rsidR="00D863D7" w:rsidRDefault="00D863D7">
      <w:r>
        <w:t>In the Epilogue, Davis discusses councils and synods following these first seven.  Why do we and the EOC recognize only these seven whereas the RCC recognizes twenty?</w:t>
      </w:r>
    </w:p>
    <w:p w14:paraId="1712D216" w14:textId="48125395" w:rsidR="00D863D7" w:rsidRDefault="00D863D7"/>
    <w:p w14:paraId="021D60D0" w14:textId="77777777" w:rsidR="00D863D7" w:rsidRPr="00885228" w:rsidRDefault="00D863D7"/>
    <w:p w14:paraId="16E2A323" w14:textId="0F9922E6" w:rsidR="00885228" w:rsidRDefault="00885228">
      <w:pPr>
        <w:rPr>
          <w:b/>
        </w:rPr>
      </w:pPr>
    </w:p>
    <w:p w14:paraId="00DC9957" w14:textId="77777777" w:rsidR="00885228" w:rsidRPr="00885228" w:rsidRDefault="00885228">
      <w:pPr>
        <w:rPr>
          <w:b/>
        </w:rPr>
      </w:pPr>
    </w:p>
    <w:sectPr w:rsidR="00885228" w:rsidRPr="00885228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28"/>
    <w:rsid w:val="000A542D"/>
    <w:rsid w:val="002A4BA6"/>
    <w:rsid w:val="00772549"/>
    <w:rsid w:val="00885228"/>
    <w:rsid w:val="009B387C"/>
    <w:rsid w:val="00D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4B132"/>
  <w15:chartTrackingRefBased/>
  <w15:docId w15:val="{0098073A-A7D2-DC49-A2E2-BF4196E3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cp:lastPrinted>2020-01-01T22:49:00Z</cp:lastPrinted>
  <dcterms:created xsi:type="dcterms:W3CDTF">2020-01-21T00:51:00Z</dcterms:created>
  <dcterms:modified xsi:type="dcterms:W3CDTF">2020-01-21T00:51:00Z</dcterms:modified>
</cp:coreProperties>
</file>