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BE" w:rsidRDefault="001E0C0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Eusebius: Wee Quiz 1                                                                 02.01.15</w:t>
      </w:r>
    </w:p>
    <w:p w:rsidR="001E0C0E" w:rsidRDefault="001E0C0E">
      <w:pPr>
        <w:rPr>
          <w:rFonts w:ascii="Bookman Old Style" w:hAnsi="Bookman Old Style"/>
          <w:b/>
          <w:sz w:val="24"/>
          <w:szCs w:val="24"/>
        </w:rPr>
      </w:pPr>
    </w:p>
    <w:p w:rsidR="001E0C0E" w:rsidRDefault="001E0C0E" w:rsidP="001E0C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Cite Eusebius’s birth and death dates, and briefly indicate the state of the Roman Empire during Eusebius’s life.</w:t>
      </w:r>
    </w:p>
    <w:p w:rsidR="001E0C0E" w:rsidRDefault="001E0C0E" w:rsidP="001E0C0E">
      <w:pPr>
        <w:rPr>
          <w:rFonts w:ascii="Bookman Old Style" w:hAnsi="Bookman Old Style"/>
          <w:sz w:val="24"/>
          <w:szCs w:val="24"/>
        </w:rPr>
      </w:pPr>
    </w:p>
    <w:p w:rsidR="001E0C0E" w:rsidRDefault="001E0C0E" w:rsidP="001E0C0E">
      <w:pPr>
        <w:rPr>
          <w:rFonts w:ascii="Bookman Old Style" w:hAnsi="Bookman Old Style"/>
          <w:sz w:val="24"/>
          <w:szCs w:val="24"/>
        </w:rPr>
      </w:pPr>
    </w:p>
    <w:p w:rsidR="001E0C0E" w:rsidRDefault="001E0C0E" w:rsidP="001E0C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List the four main sees in the ancient Church.  Where was Eusebius’s see?</w:t>
      </w:r>
    </w:p>
    <w:p w:rsidR="001E0C0E" w:rsidRDefault="001E0C0E" w:rsidP="001E0C0E">
      <w:pPr>
        <w:rPr>
          <w:rFonts w:ascii="Bookman Old Style" w:hAnsi="Bookman Old Style"/>
          <w:sz w:val="24"/>
          <w:szCs w:val="24"/>
        </w:rPr>
      </w:pPr>
    </w:p>
    <w:p w:rsidR="001E0C0E" w:rsidRDefault="001E0C0E" w:rsidP="001E0C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were Origen and </w:t>
      </w:r>
      <w:proofErr w:type="spellStart"/>
      <w:r>
        <w:rPr>
          <w:rFonts w:ascii="Bookman Old Style" w:hAnsi="Bookman Old Style"/>
          <w:sz w:val="24"/>
          <w:szCs w:val="24"/>
        </w:rPr>
        <w:t>Pamphilus</w:t>
      </w:r>
      <w:proofErr w:type="spellEnd"/>
      <w:r>
        <w:rPr>
          <w:rFonts w:ascii="Bookman Old Style" w:hAnsi="Bookman Old Style"/>
          <w:sz w:val="24"/>
          <w:szCs w:val="24"/>
        </w:rPr>
        <w:t>?  Describe their relationships with and influence on Eusebius.</w:t>
      </w:r>
    </w:p>
    <w:p w:rsidR="001E0C0E" w:rsidRPr="001E0C0E" w:rsidRDefault="001E0C0E" w:rsidP="001E0C0E">
      <w:pPr>
        <w:pStyle w:val="ListParagraph"/>
        <w:rPr>
          <w:rFonts w:ascii="Bookman Old Style" w:hAnsi="Bookman Old Style"/>
          <w:sz w:val="24"/>
          <w:szCs w:val="24"/>
        </w:rPr>
      </w:pPr>
    </w:p>
    <w:p w:rsidR="001E0C0E" w:rsidRDefault="001E0C0E" w:rsidP="001E0C0E">
      <w:pPr>
        <w:rPr>
          <w:rFonts w:ascii="Bookman Old Style" w:hAnsi="Bookman Old Style"/>
          <w:sz w:val="24"/>
          <w:szCs w:val="24"/>
        </w:rPr>
      </w:pPr>
    </w:p>
    <w:p w:rsidR="001E0C0E" w:rsidRDefault="001E0C0E" w:rsidP="001E0C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When was Christ “created,” and what is his chief purpose in the cosmos?</w:t>
      </w:r>
    </w:p>
    <w:p w:rsidR="001E0C0E" w:rsidRDefault="001E0C0E" w:rsidP="001E0C0E">
      <w:pPr>
        <w:rPr>
          <w:rFonts w:ascii="Bookman Old Style" w:hAnsi="Bookman Old Style"/>
          <w:sz w:val="24"/>
          <w:szCs w:val="24"/>
        </w:rPr>
      </w:pPr>
    </w:p>
    <w:p w:rsidR="001E0C0E" w:rsidRDefault="001E0C0E" w:rsidP="001E0C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do we know that Abraham, Moses, David, and others amongst the Hebrew patriarchs were actually Christians?</w:t>
      </w:r>
    </w:p>
    <w:p w:rsidR="001E0C0E" w:rsidRPr="001E0C0E" w:rsidRDefault="001E0C0E" w:rsidP="001E0C0E">
      <w:pPr>
        <w:pStyle w:val="ListParagraph"/>
        <w:rPr>
          <w:rFonts w:ascii="Bookman Old Style" w:hAnsi="Bookman Old Style"/>
          <w:sz w:val="24"/>
          <w:szCs w:val="24"/>
        </w:rPr>
      </w:pPr>
    </w:p>
    <w:p w:rsidR="001E0C0E" w:rsidRDefault="001E0C0E" w:rsidP="001E0C0E">
      <w:pPr>
        <w:rPr>
          <w:rFonts w:ascii="Bookman Old Style" w:hAnsi="Bookman Old Style"/>
          <w:sz w:val="24"/>
          <w:szCs w:val="24"/>
        </w:rPr>
      </w:pPr>
    </w:p>
    <w:p w:rsidR="001E0C0E" w:rsidRDefault="001E0C0E" w:rsidP="001E0C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was Christ not much earlier and to all nations rather than in the early Roman Empire in Palestine?</w:t>
      </w:r>
    </w:p>
    <w:p w:rsidR="001E0C0E" w:rsidRDefault="001E0C0E" w:rsidP="001E0C0E">
      <w:pPr>
        <w:rPr>
          <w:rFonts w:ascii="Bookman Old Style" w:hAnsi="Bookman Old Style"/>
          <w:sz w:val="24"/>
          <w:szCs w:val="24"/>
        </w:rPr>
      </w:pPr>
    </w:p>
    <w:p w:rsidR="001E0C0E" w:rsidRDefault="001E0C0E" w:rsidP="001E0C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Explain the second full paragraph on page 26.  Then discuss how we might </w:t>
      </w:r>
      <w:r w:rsidR="005850CB">
        <w:rPr>
          <w:rFonts w:ascii="Bookman Old Style" w:hAnsi="Bookman Old Style"/>
          <w:sz w:val="24"/>
          <w:szCs w:val="24"/>
        </w:rPr>
        <w:t>disagree with Eusebius’s conclusions.</w:t>
      </w:r>
    </w:p>
    <w:p w:rsidR="005850CB" w:rsidRPr="005850CB" w:rsidRDefault="005850CB" w:rsidP="005850CB">
      <w:pPr>
        <w:pStyle w:val="ListParagraph"/>
        <w:rPr>
          <w:rFonts w:ascii="Bookman Old Style" w:hAnsi="Bookman Old Style"/>
          <w:sz w:val="24"/>
          <w:szCs w:val="24"/>
        </w:rPr>
      </w:pPr>
    </w:p>
    <w:p w:rsidR="005850CB" w:rsidRDefault="005850CB" w:rsidP="005850CB">
      <w:pPr>
        <w:rPr>
          <w:rFonts w:ascii="Bookman Old Style" w:hAnsi="Bookman Old Style"/>
          <w:sz w:val="24"/>
          <w:szCs w:val="24"/>
        </w:rPr>
      </w:pPr>
    </w:p>
    <w:p w:rsidR="005850CB" w:rsidRDefault="005850CB" w:rsidP="005850CB">
      <w:pPr>
        <w:rPr>
          <w:rFonts w:ascii="Bookman Old Style" w:hAnsi="Bookman Old Style"/>
          <w:sz w:val="24"/>
          <w:szCs w:val="24"/>
        </w:rPr>
      </w:pPr>
    </w:p>
    <w:p w:rsidR="005850CB" w:rsidRDefault="005850CB" w:rsidP="005850C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How does Eusebius dispose of circumcision and dietary laws, both essential to the Hebrews, as unwarranted amongst true Christians?</w:t>
      </w:r>
    </w:p>
    <w:p w:rsidR="005850CB" w:rsidRDefault="005850CB" w:rsidP="005850CB">
      <w:pPr>
        <w:rPr>
          <w:rFonts w:ascii="Bookman Old Style" w:hAnsi="Bookman Old Style"/>
          <w:sz w:val="24"/>
          <w:szCs w:val="24"/>
        </w:rPr>
      </w:pPr>
    </w:p>
    <w:p w:rsidR="005850CB" w:rsidRDefault="005850CB" w:rsidP="005850C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is Eusebius concerned about reconciling the genealogies of Joseph?</w:t>
      </w:r>
    </w:p>
    <w:p w:rsidR="005850CB" w:rsidRPr="005850CB" w:rsidRDefault="005850CB" w:rsidP="005850CB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how does he do so, specifically?</w:t>
      </w:r>
    </w:p>
    <w:p w:rsidR="005850CB" w:rsidRDefault="005850CB" w:rsidP="005850CB">
      <w:pPr>
        <w:pStyle w:val="ListParagraph"/>
        <w:rPr>
          <w:rFonts w:ascii="Bookman Old Style" w:hAnsi="Bookman Old Style"/>
          <w:sz w:val="24"/>
          <w:szCs w:val="24"/>
        </w:rPr>
      </w:pPr>
    </w:p>
    <w:p w:rsidR="005850CB" w:rsidRPr="005850CB" w:rsidRDefault="005850CB" w:rsidP="005850CB">
      <w:pPr>
        <w:pStyle w:val="ListParagraph"/>
        <w:rPr>
          <w:rFonts w:ascii="Bookman Old Style" w:hAnsi="Bookman Old Style"/>
          <w:sz w:val="24"/>
          <w:szCs w:val="24"/>
        </w:rPr>
      </w:pPr>
    </w:p>
    <w:p w:rsidR="005850CB" w:rsidRDefault="005850CB" w:rsidP="005850CB">
      <w:pPr>
        <w:rPr>
          <w:rFonts w:ascii="Bookman Old Style" w:hAnsi="Bookman Old Style"/>
          <w:sz w:val="24"/>
          <w:szCs w:val="24"/>
        </w:rPr>
      </w:pPr>
    </w:p>
    <w:p w:rsidR="005850CB" w:rsidRDefault="005850CB" w:rsidP="005850C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does Joseph’s genealogy provide “virtual proof” that Mary belonged to the same tribe?  What tribe is that?</w:t>
      </w:r>
    </w:p>
    <w:p w:rsidR="005850CB" w:rsidRDefault="005850CB" w:rsidP="005850CB">
      <w:pPr>
        <w:rPr>
          <w:rFonts w:ascii="Bookman Old Style" w:hAnsi="Bookman Old Style"/>
          <w:sz w:val="24"/>
          <w:szCs w:val="24"/>
        </w:rPr>
      </w:pPr>
    </w:p>
    <w:p w:rsidR="005850CB" w:rsidRDefault="005850CB" w:rsidP="005850C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Eusebius’s attitudes toward Herod, Josephus, and King </w:t>
      </w:r>
      <w:proofErr w:type="spellStart"/>
      <w:r>
        <w:rPr>
          <w:rFonts w:ascii="Bookman Old Style" w:hAnsi="Bookman Old Style"/>
          <w:sz w:val="24"/>
          <w:szCs w:val="24"/>
        </w:rPr>
        <w:t>Abgar</w:t>
      </w:r>
      <w:proofErr w:type="spellEnd"/>
      <w:r>
        <w:rPr>
          <w:rFonts w:ascii="Bookman Old Style" w:hAnsi="Bookman Old Style"/>
          <w:sz w:val="24"/>
          <w:szCs w:val="24"/>
        </w:rPr>
        <w:t xml:space="preserve"> V.</w:t>
      </w:r>
    </w:p>
    <w:p w:rsidR="005850CB" w:rsidRPr="005850CB" w:rsidRDefault="005850CB" w:rsidP="005850CB">
      <w:pPr>
        <w:pStyle w:val="ListParagraph"/>
        <w:rPr>
          <w:rFonts w:ascii="Bookman Old Style" w:hAnsi="Bookman Old Style"/>
          <w:sz w:val="24"/>
          <w:szCs w:val="24"/>
        </w:rPr>
      </w:pPr>
    </w:p>
    <w:p w:rsidR="005850CB" w:rsidRDefault="005850CB" w:rsidP="005850CB">
      <w:pPr>
        <w:rPr>
          <w:rFonts w:ascii="Bookman Old Style" w:hAnsi="Bookman Old Style"/>
          <w:sz w:val="24"/>
          <w:szCs w:val="24"/>
        </w:rPr>
      </w:pPr>
    </w:p>
    <w:p w:rsidR="005850CB" w:rsidRPr="00FC57F8" w:rsidRDefault="005850CB" w:rsidP="00FC57F8">
      <w:pPr>
        <w:rPr>
          <w:rFonts w:ascii="Bookman Old Style" w:hAnsi="Bookman Old Style"/>
          <w:sz w:val="24"/>
          <w:szCs w:val="24"/>
        </w:rPr>
      </w:pPr>
    </w:p>
    <w:p w:rsidR="001E0C0E" w:rsidRPr="001E0C0E" w:rsidRDefault="001E0C0E" w:rsidP="001E0C0E">
      <w:pPr>
        <w:pStyle w:val="ListParagraph"/>
        <w:rPr>
          <w:rFonts w:ascii="Bookman Old Style" w:hAnsi="Bookman Old Style"/>
          <w:sz w:val="24"/>
          <w:szCs w:val="24"/>
        </w:rPr>
      </w:pPr>
    </w:p>
    <w:p w:rsidR="001E0C0E" w:rsidRPr="001E0C0E" w:rsidRDefault="001E0C0E" w:rsidP="001E0C0E">
      <w:pPr>
        <w:rPr>
          <w:rFonts w:ascii="Bookman Old Style" w:hAnsi="Bookman Old Style"/>
          <w:sz w:val="24"/>
          <w:szCs w:val="24"/>
        </w:rPr>
      </w:pPr>
    </w:p>
    <w:p w:rsidR="001E0C0E" w:rsidRDefault="001E0C0E" w:rsidP="001E0C0E">
      <w:pPr>
        <w:rPr>
          <w:rFonts w:ascii="Bookman Old Style" w:hAnsi="Bookman Old Style"/>
          <w:sz w:val="24"/>
          <w:szCs w:val="24"/>
        </w:rPr>
      </w:pPr>
    </w:p>
    <w:p w:rsidR="001E0C0E" w:rsidRPr="001E0C0E" w:rsidRDefault="001E0C0E" w:rsidP="001E0C0E">
      <w:pPr>
        <w:rPr>
          <w:rFonts w:ascii="Bookman Old Style" w:hAnsi="Bookman Old Style"/>
          <w:sz w:val="24"/>
          <w:szCs w:val="24"/>
        </w:rPr>
      </w:pPr>
    </w:p>
    <w:sectPr w:rsidR="001E0C0E" w:rsidRPr="001E0C0E" w:rsidSect="00D6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0E4"/>
    <w:multiLevelType w:val="hybridMultilevel"/>
    <w:tmpl w:val="4ADA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C0E"/>
    <w:rsid w:val="001E0C0E"/>
    <w:rsid w:val="005850CB"/>
    <w:rsid w:val="007622F7"/>
    <w:rsid w:val="00861E3A"/>
    <w:rsid w:val="00D673BE"/>
    <w:rsid w:val="00F158DA"/>
    <w:rsid w:val="00FC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2</cp:revision>
  <cp:lastPrinted>2015-01-27T16:38:00Z</cp:lastPrinted>
  <dcterms:created xsi:type="dcterms:W3CDTF">2015-01-27T16:39:00Z</dcterms:created>
  <dcterms:modified xsi:type="dcterms:W3CDTF">2015-01-27T16:39:00Z</dcterms:modified>
</cp:coreProperties>
</file>