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03A" w:rsidRDefault="00495E88">
      <w:pPr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b/>
          <w:sz w:val="24"/>
          <w:szCs w:val="24"/>
        </w:rPr>
        <w:t>Eusebius: Wee Quiz 10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 xml:space="preserve">               04.12.2015</w:t>
      </w:r>
    </w:p>
    <w:p w:rsidR="00495E88" w:rsidRDefault="00495E88">
      <w:pPr>
        <w:rPr>
          <w:rFonts w:ascii="Bookman Old Style" w:hAnsi="Bookman Old Style"/>
          <w:b/>
          <w:sz w:val="24"/>
          <w:szCs w:val="24"/>
        </w:rPr>
      </w:pPr>
    </w:p>
    <w:p w:rsidR="00495E88" w:rsidRDefault="00495E88" w:rsidP="00495E8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Who is the bishop of </w:t>
      </w:r>
      <w:proofErr w:type="spellStart"/>
      <w:r>
        <w:rPr>
          <w:rFonts w:ascii="Bookman Old Style" w:hAnsi="Bookman Old Style"/>
          <w:sz w:val="24"/>
          <w:szCs w:val="24"/>
        </w:rPr>
        <w:t>Tyre</w:t>
      </w:r>
      <w:proofErr w:type="spellEnd"/>
      <w:r>
        <w:rPr>
          <w:rFonts w:ascii="Bookman Old Style" w:hAnsi="Bookman Old Style"/>
          <w:sz w:val="24"/>
          <w:szCs w:val="24"/>
        </w:rPr>
        <w:t>?  Describe Eusebius’s attitude toward him.</w:t>
      </w:r>
    </w:p>
    <w:p w:rsidR="00495E88" w:rsidRDefault="00495E88" w:rsidP="00495E88">
      <w:pPr>
        <w:rPr>
          <w:rFonts w:ascii="Bookman Old Style" w:hAnsi="Bookman Old Style"/>
          <w:sz w:val="24"/>
          <w:szCs w:val="24"/>
        </w:rPr>
      </w:pPr>
    </w:p>
    <w:p w:rsidR="00495E88" w:rsidRDefault="00495E88" w:rsidP="00495E8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For what occasion does Eusebius write and present the panegyric?  Why is this an appropriate time “to sing a new song”?</w:t>
      </w:r>
    </w:p>
    <w:p w:rsidR="00495E88" w:rsidRPr="00495E88" w:rsidRDefault="00495E88" w:rsidP="00495E88">
      <w:pPr>
        <w:pStyle w:val="ListParagraph"/>
        <w:rPr>
          <w:rFonts w:ascii="Bookman Old Style" w:hAnsi="Bookman Old Style"/>
          <w:sz w:val="24"/>
          <w:szCs w:val="24"/>
        </w:rPr>
      </w:pPr>
    </w:p>
    <w:p w:rsidR="00495E88" w:rsidRDefault="00495E88" w:rsidP="00495E88">
      <w:pPr>
        <w:pStyle w:val="ListParagraph"/>
        <w:rPr>
          <w:rFonts w:ascii="Bookman Old Style" w:hAnsi="Bookman Old Style"/>
          <w:sz w:val="24"/>
          <w:szCs w:val="24"/>
        </w:rPr>
      </w:pPr>
    </w:p>
    <w:p w:rsidR="00495E88" w:rsidRDefault="00495E88" w:rsidP="00495E8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Throughout the panegyric, Eusebius compares the basilica to what former structure?</w:t>
      </w:r>
    </w:p>
    <w:p w:rsidR="00495E88" w:rsidRDefault="00495E88" w:rsidP="00495E88">
      <w:pPr>
        <w:rPr>
          <w:rFonts w:ascii="Bookman Old Style" w:hAnsi="Bookman Old Style"/>
          <w:sz w:val="24"/>
          <w:szCs w:val="24"/>
        </w:rPr>
      </w:pPr>
    </w:p>
    <w:p w:rsidR="00495E88" w:rsidRDefault="00495E88" w:rsidP="00495E8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Throughout the panegyric, he speaks of what as a “widow” and of what as a “bride’?  Who is the “bridegroom”?  What is the source of this metaphor?</w:t>
      </w:r>
    </w:p>
    <w:p w:rsidR="00495E88" w:rsidRPr="00495E88" w:rsidRDefault="00495E88" w:rsidP="00495E88">
      <w:pPr>
        <w:pStyle w:val="ListParagraph"/>
        <w:rPr>
          <w:rFonts w:ascii="Bookman Old Style" w:hAnsi="Bookman Old Style"/>
          <w:sz w:val="24"/>
          <w:szCs w:val="24"/>
        </w:rPr>
      </w:pPr>
    </w:p>
    <w:p w:rsidR="00495E88" w:rsidRDefault="00495E88" w:rsidP="00495E88">
      <w:pPr>
        <w:rPr>
          <w:rFonts w:ascii="Bookman Old Style" w:hAnsi="Bookman Old Style"/>
          <w:sz w:val="24"/>
          <w:szCs w:val="24"/>
        </w:rPr>
      </w:pPr>
    </w:p>
    <w:p w:rsidR="00495E88" w:rsidRDefault="00495E88" w:rsidP="00495E8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Who is the “great commander-in-chief of the host of God”?</w:t>
      </w:r>
    </w:p>
    <w:p w:rsidR="00495E88" w:rsidRDefault="00495E88" w:rsidP="00495E88">
      <w:pPr>
        <w:rPr>
          <w:rFonts w:ascii="Bookman Old Style" w:hAnsi="Bookman Old Style"/>
          <w:sz w:val="24"/>
          <w:szCs w:val="24"/>
        </w:rPr>
      </w:pPr>
    </w:p>
    <w:p w:rsidR="00495E88" w:rsidRDefault="00495E88" w:rsidP="00495E8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Typically Eusebius sees that important documents are translated from what language to what language?</w:t>
      </w:r>
    </w:p>
    <w:p w:rsidR="00495E88" w:rsidRPr="00495E88" w:rsidRDefault="00495E88" w:rsidP="00495E88">
      <w:pPr>
        <w:pStyle w:val="ListParagraph"/>
        <w:rPr>
          <w:rFonts w:ascii="Bookman Old Style" w:hAnsi="Bookman Old Style"/>
          <w:sz w:val="24"/>
          <w:szCs w:val="24"/>
        </w:rPr>
      </w:pPr>
    </w:p>
    <w:p w:rsidR="00495E88" w:rsidRDefault="00495E88" w:rsidP="00495E88">
      <w:pPr>
        <w:rPr>
          <w:rFonts w:ascii="Bookman Old Style" w:hAnsi="Bookman Old Style"/>
          <w:sz w:val="24"/>
          <w:szCs w:val="24"/>
        </w:rPr>
      </w:pPr>
    </w:p>
    <w:p w:rsidR="00495E88" w:rsidRDefault="00495E88" w:rsidP="00495E8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Who are </w:t>
      </w:r>
      <w:proofErr w:type="spellStart"/>
      <w:r>
        <w:rPr>
          <w:rFonts w:ascii="Bookman Old Style" w:hAnsi="Bookman Old Style"/>
          <w:sz w:val="24"/>
          <w:szCs w:val="24"/>
        </w:rPr>
        <w:t>Zerubbabel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</w:t>
      </w:r>
      <w:proofErr w:type="spellStart"/>
      <w:r>
        <w:rPr>
          <w:rFonts w:ascii="Bookman Old Style" w:hAnsi="Bookman Old Style"/>
          <w:sz w:val="24"/>
          <w:szCs w:val="24"/>
        </w:rPr>
        <w:t>Bezalel</w:t>
      </w:r>
      <w:proofErr w:type="spellEnd"/>
      <w:r>
        <w:rPr>
          <w:rFonts w:ascii="Bookman Old Style" w:hAnsi="Bookman Old Style"/>
          <w:sz w:val="24"/>
          <w:szCs w:val="24"/>
        </w:rPr>
        <w:t>?</w:t>
      </w:r>
    </w:p>
    <w:p w:rsidR="00495E88" w:rsidRDefault="00495E88" w:rsidP="00495E88">
      <w:pPr>
        <w:rPr>
          <w:rFonts w:ascii="Bookman Old Style" w:hAnsi="Bookman Old Style"/>
          <w:sz w:val="24"/>
          <w:szCs w:val="24"/>
        </w:rPr>
      </w:pPr>
    </w:p>
    <w:p w:rsidR="00495E88" w:rsidRDefault="00495E88" w:rsidP="00495E8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Briefly describe the grounds and interior of this basilica.</w:t>
      </w:r>
    </w:p>
    <w:p w:rsidR="00495E88" w:rsidRDefault="00495E88" w:rsidP="00495E88">
      <w:pPr>
        <w:rPr>
          <w:rFonts w:ascii="Bookman Old Style" w:hAnsi="Bookman Old Style"/>
          <w:sz w:val="24"/>
          <w:szCs w:val="24"/>
        </w:rPr>
      </w:pPr>
    </w:p>
    <w:p w:rsidR="00495E88" w:rsidRDefault="00495E88" w:rsidP="00495E88">
      <w:pPr>
        <w:rPr>
          <w:rFonts w:ascii="Bookman Old Style" w:hAnsi="Bookman Old Style"/>
          <w:sz w:val="24"/>
          <w:szCs w:val="24"/>
        </w:rPr>
      </w:pPr>
    </w:p>
    <w:p w:rsidR="00495E88" w:rsidRDefault="00495E88" w:rsidP="00495E88">
      <w:pPr>
        <w:rPr>
          <w:rFonts w:ascii="Bookman Old Style" w:hAnsi="Bookman Old Style"/>
          <w:sz w:val="24"/>
          <w:szCs w:val="24"/>
        </w:rPr>
      </w:pPr>
    </w:p>
    <w:p w:rsidR="00495E88" w:rsidRDefault="00495E88" w:rsidP="00495E8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What is the Edict of Milan?  When was it announced?  What is its principal purpose?</w:t>
      </w:r>
    </w:p>
    <w:p w:rsidR="00495E88" w:rsidRDefault="00495E88" w:rsidP="00495E88">
      <w:pPr>
        <w:rPr>
          <w:rFonts w:ascii="Bookman Old Style" w:hAnsi="Bookman Old Style"/>
          <w:sz w:val="24"/>
          <w:szCs w:val="24"/>
        </w:rPr>
      </w:pPr>
    </w:p>
    <w:p w:rsidR="00495E88" w:rsidRDefault="00495E88" w:rsidP="00495E8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The </w:t>
      </w:r>
      <w:proofErr w:type="spellStart"/>
      <w:r>
        <w:rPr>
          <w:rFonts w:ascii="Bookman Old Style" w:hAnsi="Bookman Old Style"/>
          <w:sz w:val="24"/>
          <w:szCs w:val="24"/>
        </w:rPr>
        <w:t>Donatist</w:t>
      </w:r>
      <w:proofErr w:type="spellEnd"/>
      <w:r>
        <w:rPr>
          <w:rFonts w:ascii="Bookman Old Style" w:hAnsi="Bookman Old Style"/>
          <w:sz w:val="24"/>
          <w:szCs w:val="24"/>
        </w:rPr>
        <w:t xml:space="preserve"> heresy led to a synod in Rome in 313—with what results?</w:t>
      </w:r>
    </w:p>
    <w:p w:rsidR="00495E88" w:rsidRPr="00495E88" w:rsidRDefault="00495E88" w:rsidP="00495E88">
      <w:pPr>
        <w:pStyle w:val="ListParagraph"/>
        <w:rPr>
          <w:rFonts w:ascii="Bookman Old Style" w:hAnsi="Bookman Old Style"/>
          <w:sz w:val="24"/>
          <w:szCs w:val="24"/>
        </w:rPr>
      </w:pPr>
    </w:p>
    <w:p w:rsidR="00495E88" w:rsidRDefault="00495E88" w:rsidP="00495E88">
      <w:pPr>
        <w:rPr>
          <w:rFonts w:ascii="Bookman Old Style" w:hAnsi="Bookman Old Style"/>
          <w:sz w:val="24"/>
          <w:szCs w:val="24"/>
        </w:rPr>
      </w:pPr>
    </w:p>
    <w:p w:rsidR="00495E88" w:rsidRDefault="00495E88" w:rsidP="00495E8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The </w:t>
      </w:r>
      <w:proofErr w:type="spellStart"/>
      <w:r>
        <w:rPr>
          <w:rFonts w:ascii="Bookman Old Style" w:hAnsi="Bookman Old Style"/>
          <w:sz w:val="24"/>
          <w:szCs w:val="24"/>
        </w:rPr>
        <w:t>Donatist</w:t>
      </w:r>
      <w:proofErr w:type="spellEnd"/>
      <w:r>
        <w:rPr>
          <w:rFonts w:ascii="Bookman Old Style" w:hAnsi="Bookman Old Style"/>
          <w:sz w:val="24"/>
          <w:szCs w:val="24"/>
        </w:rPr>
        <w:t xml:space="preserve"> heresy led to a synod in Arles in 314—with what results?</w:t>
      </w:r>
    </w:p>
    <w:p w:rsidR="00495E88" w:rsidRDefault="00495E88" w:rsidP="00495E88">
      <w:pPr>
        <w:rPr>
          <w:rFonts w:ascii="Bookman Old Style" w:hAnsi="Bookman Old Style"/>
          <w:sz w:val="24"/>
          <w:szCs w:val="24"/>
        </w:rPr>
      </w:pPr>
    </w:p>
    <w:p w:rsidR="00495E88" w:rsidRDefault="00495E88" w:rsidP="00495E8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Who was </w:t>
      </w:r>
      <w:proofErr w:type="spellStart"/>
      <w:r>
        <w:rPr>
          <w:rFonts w:ascii="Bookman Old Style" w:hAnsi="Bookman Old Style"/>
          <w:sz w:val="24"/>
          <w:szCs w:val="24"/>
        </w:rPr>
        <w:t>Anulinus</w:t>
      </w:r>
      <w:proofErr w:type="spellEnd"/>
      <w:r>
        <w:rPr>
          <w:rFonts w:ascii="Bookman Old Style" w:hAnsi="Bookman Old Style"/>
          <w:sz w:val="24"/>
          <w:szCs w:val="24"/>
        </w:rPr>
        <w:t>?</w:t>
      </w:r>
    </w:p>
    <w:p w:rsidR="00DC3A1C" w:rsidRPr="00DC3A1C" w:rsidRDefault="00DC3A1C" w:rsidP="00DC3A1C">
      <w:pPr>
        <w:pStyle w:val="ListParagraph"/>
        <w:rPr>
          <w:rFonts w:ascii="Bookman Old Style" w:hAnsi="Bookman Old Style"/>
          <w:sz w:val="24"/>
          <w:szCs w:val="24"/>
        </w:rPr>
      </w:pPr>
    </w:p>
    <w:p w:rsidR="00DC3A1C" w:rsidRDefault="00DC3A1C" w:rsidP="00DC3A1C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What behaviors caused </w:t>
      </w:r>
      <w:proofErr w:type="spellStart"/>
      <w:r>
        <w:rPr>
          <w:rFonts w:ascii="Bookman Old Style" w:hAnsi="Bookman Old Style"/>
          <w:sz w:val="24"/>
          <w:szCs w:val="24"/>
        </w:rPr>
        <w:t>Licinius’s</w:t>
      </w:r>
      <w:proofErr w:type="spellEnd"/>
      <w:r>
        <w:rPr>
          <w:rFonts w:ascii="Bookman Old Style" w:hAnsi="Bookman Old Style"/>
          <w:sz w:val="24"/>
          <w:szCs w:val="24"/>
        </w:rPr>
        <w:t xml:space="preserve"> fall?  What is Eusebius’s attitude toward Constantine?</w:t>
      </w:r>
    </w:p>
    <w:p w:rsidR="00DC3A1C" w:rsidRDefault="00DC3A1C" w:rsidP="00DC3A1C">
      <w:pPr>
        <w:rPr>
          <w:rFonts w:ascii="Bookman Old Style" w:hAnsi="Bookman Old Style"/>
          <w:sz w:val="24"/>
          <w:szCs w:val="24"/>
        </w:rPr>
      </w:pPr>
    </w:p>
    <w:p w:rsidR="00DC3A1C" w:rsidRPr="00DC3A1C" w:rsidRDefault="00DC3A1C" w:rsidP="00DC3A1C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List five important things you have learned from reading Eusebius.</w:t>
      </w:r>
    </w:p>
    <w:sectPr w:rsidR="00DC3A1C" w:rsidRPr="00DC3A1C" w:rsidSect="00B10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133CE"/>
    <w:multiLevelType w:val="hybridMultilevel"/>
    <w:tmpl w:val="5DC60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88"/>
    <w:rsid w:val="00495E88"/>
    <w:rsid w:val="0072224D"/>
    <w:rsid w:val="00B1003A"/>
    <w:rsid w:val="00DC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981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Darrell</dc:creator>
  <cp:lastModifiedBy>Fran Riley</cp:lastModifiedBy>
  <cp:revision>2</cp:revision>
  <dcterms:created xsi:type="dcterms:W3CDTF">2015-04-16T02:17:00Z</dcterms:created>
  <dcterms:modified xsi:type="dcterms:W3CDTF">2015-04-16T02:17:00Z</dcterms:modified>
</cp:coreProperties>
</file>