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C8" w:rsidRDefault="00AE1AF5">
      <w:pPr>
        <w:rPr>
          <w:rFonts w:ascii="Bookman Old Style" w:hAnsi="Bookman Old Style"/>
          <w:b/>
          <w:sz w:val="24"/>
          <w:szCs w:val="24"/>
        </w:rPr>
      </w:pPr>
      <w:r>
        <w:rPr>
          <w:rFonts w:ascii="Bookman Old Style" w:hAnsi="Bookman Old Style"/>
          <w:b/>
          <w:sz w:val="24"/>
          <w:szCs w:val="24"/>
        </w:rPr>
        <w:t>Eusebius: Wee Quiz 3</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02.15.15</w:t>
      </w:r>
    </w:p>
    <w:p w:rsidR="00AE1AF5" w:rsidRDefault="00AE1AF5">
      <w:pPr>
        <w:rPr>
          <w:rFonts w:ascii="Bookman Old Style" w:hAnsi="Bookman Old Style"/>
          <w:b/>
          <w:sz w:val="24"/>
          <w:szCs w:val="24"/>
        </w:rPr>
      </w:pPr>
    </w:p>
    <w:p w:rsidR="00AE1AF5" w:rsidRDefault="00AE1AF5" w:rsidP="00AE1AF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Why did Vespasian order a search for all of the descendants of David?  And what was the result?</w:t>
      </w:r>
    </w:p>
    <w:p w:rsidR="00AE1AF5" w:rsidRDefault="00AE1AF5" w:rsidP="00AE1AF5">
      <w:pPr>
        <w:rPr>
          <w:rFonts w:ascii="Bookman Old Style" w:hAnsi="Bookman Old Style"/>
          <w:sz w:val="24"/>
          <w:szCs w:val="24"/>
        </w:rPr>
      </w:pPr>
    </w:p>
    <w:p w:rsidR="00AE1AF5" w:rsidRDefault="00AE1AF5" w:rsidP="00AE1AF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Name three persons other than Paul, Peter, and John who, according to Eusebius, composed important epistles read in and circulated among the churches.  What happened to those letters?</w:t>
      </w:r>
    </w:p>
    <w:p w:rsidR="00AE1AF5" w:rsidRPr="00AE1AF5" w:rsidRDefault="00AE1AF5" w:rsidP="00AE1AF5">
      <w:pPr>
        <w:pStyle w:val="ListParagraph"/>
        <w:rPr>
          <w:rFonts w:ascii="Bookman Old Style" w:hAnsi="Bookman Old Style"/>
          <w:sz w:val="24"/>
          <w:szCs w:val="24"/>
        </w:rPr>
      </w:pPr>
    </w:p>
    <w:p w:rsidR="00AE1AF5" w:rsidRDefault="00AE1AF5" w:rsidP="00AE1AF5">
      <w:pPr>
        <w:rPr>
          <w:rFonts w:ascii="Bookman Old Style" w:hAnsi="Bookman Old Style"/>
          <w:sz w:val="24"/>
          <w:szCs w:val="24"/>
        </w:rPr>
      </w:pPr>
    </w:p>
    <w:p w:rsidR="00AE1AF5" w:rsidRDefault="00AE1AF5" w:rsidP="00AE1AF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Name two persons other than the writers of Matthew, Mark, Luke, and John who, according to Eusebius, wrote gospels.  What happened to those gospels?</w:t>
      </w:r>
    </w:p>
    <w:p w:rsidR="00AE1AF5" w:rsidRDefault="00AE1AF5" w:rsidP="00AE1AF5">
      <w:pPr>
        <w:rPr>
          <w:rFonts w:ascii="Bookman Old Style" w:hAnsi="Bookman Old Style"/>
          <w:sz w:val="24"/>
          <w:szCs w:val="24"/>
        </w:rPr>
      </w:pPr>
    </w:p>
    <w:p w:rsidR="00AE1AF5" w:rsidRDefault="00AE1AF5" w:rsidP="00AE1AF5">
      <w:pPr>
        <w:rPr>
          <w:rFonts w:ascii="Bookman Old Style" w:hAnsi="Bookman Old Style"/>
          <w:sz w:val="24"/>
          <w:szCs w:val="24"/>
        </w:rPr>
      </w:pPr>
    </w:p>
    <w:p w:rsidR="00AE1AF5" w:rsidRDefault="00AE1AF5" w:rsidP="00AE1AF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At least twice Eusebius uses the phrase “humanly speaking” to refer to relatives of Jesus.  What does he mean by using this phrase?  And whom does he include specifically?</w:t>
      </w:r>
    </w:p>
    <w:p w:rsidR="00AE1AF5" w:rsidRDefault="00AE1AF5" w:rsidP="00AE1AF5">
      <w:pPr>
        <w:rPr>
          <w:rFonts w:ascii="Bookman Old Style" w:hAnsi="Bookman Old Style"/>
          <w:sz w:val="24"/>
          <w:szCs w:val="24"/>
        </w:rPr>
      </w:pPr>
    </w:p>
    <w:p w:rsidR="00AE1AF5" w:rsidRDefault="00AE1AF5" w:rsidP="00AE1AF5">
      <w:pPr>
        <w:rPr>
          <w:rFonts w:ascii="Bookman Old Style" w:hAnsi="Bookman Old Style"/>
          <w:sz w:val="24"/>
          <w:szCs w:val="24"/>
        </w:rPr>
      </w:pPr>
    </w:p>
    <w:p w:rsidR="00AE1AF5" w:rsidRDefault="00AE1AF5" w:rsidP="00AE1AF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do we know about the two Johns?  When Eusebius discusses “John’s writings” on pp, 99-100, to which does he refer?  And what do we know about that specific person and the legends surrounding him?</w:t>
      </w:r>
    </w:p>
    <w:p w:rsidR="00AE1AF5" w:rsidRDefault="00AE1AF5" w:rsidP="00AE1AF5">
      <w:pPr>
        <w:rPr>
          <w:rFonts w:ascii="Bookman Old Style" w:hAnsi="Bookman Old Style"/>
          <w:sz w:val="24"/>
          <w:szCs w:val="24"/>
        </w:rPr>
      </w:pPr>
    </w:p>
    <w:p w:rsidR="00AE1AF5" w:rsidRDefault="00AE1AF5" w:rsidP="00AE1AF5">
      <w:pPr>
        <w:rPr>
          <w:rFonts w:ascii="Bookman Old Style" w:hAnsi="Bookman Old Style"/>
          <w:sz w:val="24"/>
          <w:szCs w:val="24"/>
        </w:rPr>
      </w:pPr>
    </w:p>
    <w:p w:rsidR="00AE1AF5" w:rsidRDefault="00AE1AF5" w:rsidP="00AE1AF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Name two or three significant writings which Eusebius rejects as spurious.  On what basis does he reject them since there was no official canon yet?</w:t>
      </w:r>
    </w:p>
    <w:p w:rsidR="00AE1AF5" w:rsidRDefault="00AE1AF5" w:rsidP="00AE1AF5">
      <w:pPr>
        <w:rPr>
          <w:rFonts w:ascii="Bookman Old Style" w:hAnsi="Bookman Old Style"/>
          <w:sz w:val="24"/>
          <w:szCs w:val="24"/>
        </w:rPr>
      </w:pPr>
    </w:p>
    <w:p w:rsidR="00AE1AF5" w:rsidRDefault="00AE1AF5" w:rsidP="00AE1AF5">
      <w:pPr>
        <w:rPr>
          <w:rFonts w:ascii="Bookman Old Style" w:hAnsi="Bookman Old Style"/>
          <w:sz w:val="24"/>
          <w:szCs w:val="24"/>
        </w:rPr>
      </w:pPr>
    </w:p>
    <w:p w:rsidR="00AE1AF5" w:rsidRDefault="00AE1AF5" w:rsidP="00AE1AF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Briefly differentiate among the heresies of the </w:t>
      </w:r>
      <w:proofErr w:type="spellStart"/>
      <w:r>
        <w:rPr>
          <w:rFonts w:ascii="Bookman Old Style" w:hAnsi="Bookman Old Style"/>
          <w:sz w:val="24"/>
          <w:szCs w:val="24"/>
        </w:rPr>
        <w:t>Ebionites</w:t>
      </w:r>
      <w:proofErr w:type="spellEnd"/>
      <w:r>
        <w:rPr>
          <w:rFonts w:ascii="Bookman Old Style" w:hAnsi="Bookman Old Style"/>
          <w:sz w:val="24"/>
          <w:szCs w:val="24"/>
        </w:rPr>
        <w:t xml:space="preserve">, the </w:t>
      </w:r>
      <w:proofErr w:type="spellStart"/>
      <w:r>
        <w:rPr>
          <w:rFonts w:ascii="Bookman Old Style" w:hAnsi="Bookman Old Style"/>
          <w:sz w:val="24"/>
          <w:szCs w:val="24"/>
        </w:rPr>
        <w:t>Cerinthians</w:t>
      </w:r>
      <w:proofErr w:type="spellEnd"/>
      <w:r>
        <w:rPr>
          <w:rFonts w:ascii="Bookman Old Style" w:hAnsi="Bookman Old Style"/>
          <w:sz w:val="24"/>
          <w:szCs w:val="24"/>
        </w:rPr>
        <w:t xml:space="preserve">, and the </w:t>
      </w:r>
      <w:proofErr w:type="spellStart"/>
      <w:r>
        <w:rPr>
          <w:rFonts w:ascii="Bookman Old Style" w:hAnsi="Bookman Old Style"/>
          <w:sz w:val="24"/>
          <w:szCs w:val="24"/>
        </w:rPr>
        <w:t>Ni</w:t>
      </w:r>
      <w:r w:rsidR="00A71190">
        <w:rPr>
          <w:rFonts w:ascii="Bookman Old Style" w:hAnsi="Bookman Old Style"/>
          <w:sz w:val="24"/>
          <w:szCs w:val="24"/>
        </w:rPr>
        <w:t>cholaitans</w:t>
      </w:r>
      <w:proofErr w:type="spellEnd"/>
      <w:r w:rsidR="00A71190">
        <w:rPr>
          <w:rFonts w:ascii="Bookman Old Style" w:hAnsi="Bookman Old Style"/>
          <w:sz w:val="24"/>
          <w:szCs w:val="24"/>
        </w:rPr>
        <w:t>.  Do you see parallels between any of these heresies and contemporary beliefs, Christian or other?</w:t>
      </w:r>
    </w:p>
    <w:p w:rsidR="00A71190" w:rsidRDefault="00A71190" w:rsidP="00A71190">
      <w:pPr>
        <w:rPr>
          <w:rFonts w:ascii="Bookman Old Style" w:hAnsi="Bookman Old Style"/>
          <w:sz w:val="24"/>
          <w:szCs w:val="24"/>
        </w:rPr>
      </w:pPr>
    </w:p>
    <w:p w:rsidR="00A71190" w:rsidRDefault="00A71190" w:rsidP="00A71190">
      <w:pPr>
        <w:rPr>
          <w:rFonts w:ascii="Bookman Old Style" w:hAnsi="Bookman Old Style"/>
          <w:sz w:val="24"/>
          <w:szCs w:val="24"/>
        </w:rPr>
      </w:pPr>
    </w:p>
    <w:p w:rsidR="00A71190" w:rsidRDefault="00A71190" w:rsidP="00A71190">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significance might we draw from Eusebius’s short section titled “Apostles Who Married”?</w:t>
      </w:r>
    </w:p>
    <w:p w:rsidR="00A71190" w:rsidRDefault="00A71190" w:rsidP="00A71190">
      <w:pPr>
        <w:rPr>
          <w:rFonts w:ascii="Bookman Old Style" w:hAnsi="Bookman Old Style"/>
          <w:sz w:val="24"/>
          <w:szCs w:val="24"/>
        </w:rPr>
      </w:pPr>
    </w:p>
    <w:p w:rsidR="00A71190" w:rsidRDefault="00A71190" w:rsidP="00A71190">
      <w:pPr>
        <w:rPr>
          <w:rFonts w:ascii="Bookman Old Style" w:hAnsi="Bookman Old Style"/>
          <w:sz w:val="24"/>
          <w:szCs w:val="24"/>
        </w:rPr>
      </w:pPr>
    </w:p>
    <w:p w:rsidR="00A71190" w:rsidRDefault="00A71190" w:rsidP="00A71190">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is the significance of the correspondence between Pliny the Younger and Trajan?  And what is the significance to the early church of the eruption of Mount Vesuvius?</w:t>
      </w:r>
    </w:p>
    <w:p w:rsidR="00A71190" w:rsidRDefault="00A71190" w:rsidP="00A71190">
      <w:pPr>
        <w:rPr>
          <w:rFonts w:ascii="Bookman Old Style" w:hAnsi="Bookman Old Style"/>
          <w:sz w:val="24"/>
          <w:szCs w:val="24"/>
        </w:rPr>
      </w:pPr>
    </w:p>
    <w:p w:rsidR="00A71190" w:rsidRDefault="00A71190" w:rsidP="00A71190">
      <w:pPr>
        <w:rPr>
          <w:rFonts w:ascii="Bookman Old Style" w:hAnsi="Bookman Old Style"/>
          <w:sz w:val="24"/>
          <w:szCs w:val="24"/>
        </w:rPr>
      </w:pPr>
    </w:p>
    <w:p w:rsidR="00A71190" w:rsidRDefault="00A71190" w:rsidP="00A71190">
      <w:pPr>
        <w:rPr>
          <w:rFonts w:ascii="Bookman Old Style" w:hAnsi="Bookman Old Style"/>
          <w:sz w:val="24"/>
          <w:szCs w:val="24"/>
        </w:rPr>
      </w:pPr>
    </w:p>
    <w:p w:rsidR="00A71190" w:rsidRDefault="00A71190" w:rsidP="00A71190">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t>
      </w:r>
      <w:proofErr w:type="spellStart"/>
      <w:r>
        <w:rPr>
          <w:rFonts w:ascii="Bookman Old Style" w:hAnsi="Bookman Old Style"/>
          <w:sz w:val="24"/>
          <w:szCs w:val="24"/>
        </w:rPr>
        <w:t>Papias</w:t>
      </w:r>
      <w:proofErr w:type="spellEnd"/>
      <w:r>
        <w:rPr>
          <w:rFonts w:ascii="Bookman Old Style" w:hAnsi="Bookman Old Style"/>
          <w:sz w:val="24"/>
          <w:szCs w:val="24"/>
        </w:rPr>
        <w:t xml:space="preserve"> contends that he placed emphasis on recording what the various apostles said rather than what others, even church founders and perhaps bishops, wrote.  Why?  Why would Eusebius, according to the editor, “not hide his disdain for </w:t>
      </w:r>
      <w:proofErr w:type="spellStart"/>
      <w:r>
        <w:rPr>
          <w:rFonts w:ascii="Bookman Old Style" w:hAnsi="Bookman Old Style"/>
          <w:sz w:val="24"/>
          <w:szCs w:val="24"/>
        </w:rPr>
        <w:t>Papias’s</w:t>
      </w:r>
      <w:proofErr w:type="spellEnd"/>
      <w:r>
        <w:rPr>
          <w:rFonts w:ascii="Bookman Old Style" w:hAnsi="Bookman Old Style"/>
          <w:sz w:val="24"/>
          <w:szCs w:val="24"/>
        </w:rPr>
        <w:t xml:space="preserve"> chiliastic notions”?</w:t>
      </w:r>
    </w:p>
    <w:p w:rsidR="00A71190" w:rsidRDefault="00A71190" w:rsidP="00A71190">
      <w:pPr>
        <w:rPr>
          <w:rFonts w:ascii="Bookman Old Style" w:hAnsi="Bookman Old Style"/>
          <w:sz w:val="24"/>
          <w:szCs w:val="24"/>
        </w:rPr>
      </w:pPr>
    </w:p>
    <w:p w:rsidR="00A71190" w:rsidRDefault="00A71190" w:rsidP="00A71190">
      <w:pPr>
        <w:rPr>
          <w:rFonts w:ascii="Bookman Old Style" w:hAnsi="Bookman Old Style"/>
          <w:sz w:val="24"/>
          <w:szCs w:val="24"/>
        </w:rPr>
      </w:pPr>
    </w:p>
    <w:p w:rsidR="00A71190" w:rsidRDefault="00A71190" w:rsidP="00A71190">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is the significance of </w:t>
      </w:r>
      <w:proofErr w:type="spellStart"/>
      <w:r>
        <w:rPr>
          <w:rFonts w:ascii="Bookman Old Style" w:hAnsi="Bookman Old Style"/>
          <w:sz w:val="24"/>
          <w:szCs w:val="24"/>
        </w:rPr>
        <w:t>Clement’s</w:t>
      </w:r>
      <w:proofErr w:type="spellEnd"/>
      <w:r>
        <w:rPr>
          <w:rFonts w:ascii="Bookman Old Style" w:hAnsi="Bookman Old Style"/>
          <w:sz w:val="24"/>
          <w:szCs w:val="24"/>
        </w:rPr>
        <w:t xml:space="preserve"> writings?</w:t>
      </w:r>
    </w:p>
    <w:p w:rsidR="00A71190" w:rsidRDefault="00A71190" w:rsidP="00A71190">
      <w:pPr>
        <w:rPr>
          <w:rFonts w:ascii="Bookman Old Style" w:hAnsi="Bookman Old Style"/>
          <w:sz w:val="24"/>
          <w:szCs w:val="24"/>
        </w:rPr>
      </w:pPr>
    </w:p>
    <w:p w:rsidR="00A71190" w:rsidRDefault="00A71190" w:rsidP="00A71190">
      <w:pPr>
        <w:rPr>
          <w:rFonts w:ascii="Bookman Old Style" w:hAnsi="Bookman Old Style"/>
          <w:sz w:val="24"/>
          <w:szCs w:val="24"/>
        </w:rPr>
      </w:pPr>
    </w:p>
    <w:p w:rsidR="00A71190" w:rsidRPr="00A71190" w:rsidRDefault="00A71190" w:rsidP="00A71190">
      <w:pPr>
        <w:rPr>
          <w:rFonts w:ascii="Bookman Old Style" w:hAnsi="Bookman Old Style"/>
          <w:sz w:val="24"/>
          <w:szCs w:val="24"/>
        </w:rPr>
      </w:pPr>
      <w:r>
        <w:rPr>
          <w:rFonts w:ascii="Bookman Old Style" w:hAnsi="Bookman Old Style"/>
          <w:sz w:val="24"/>
          <w:szCs w:val="24"/>
        </w:rPr>
        <w:t xml:space="preserve">Over the past few weeks, our wee quizzes became, perhaps, too easy; therefore, I added a few short-essay questions here to allow you to explore your own and Eusebius’s ideas more fully.  </w:t>
      </w:r>
    </w:p>
    <w:sectPr w:rsidR="00A71190" w:rsidRPr="00A71190" w:rsidSect="007115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A4412"/>
    <w:multiLevelType w:val="hybridMultilevel"/>
    <w:tmpl w:val="13589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AF5"/>
    <w:rsid w:val="007115C8"/>
    <w:rsid w:val="00A71190"/>
    <w:rsid w:val="00AE1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Sherry Darrell</cp:lastModifiedBy>
  <cp:revision>1</cp:revision>
  <dcterms:created xsi:type="dcterms:W3CDTF">2015-02-11T04:41:00Z</dcterms:created>
  <dcterms:modified xsi:type="dcterms:W3CDTF">2015-02-11T04:59:00Z</dcterms:modified>
</cp:coreProperties>
</file>