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4E" w:rsidRDefault="007D769A">
      <w:pPr>
        <w:rPr>
          <w:rFonts w:ascii="Bookman Old Style" w:hAnsi="Bookman Old Style"/>
          <w:b/>
          <w:sz w:val="24"/>
          <w:szCs w:val="24"/>
        </w:rPr>
      </w:pPr>
      <w:r>
        <w:rPr>
          <w:rFonts w:ascii="Bookman Old Style" w:hAnsi="Bookman Old Style"/>
          <w:b/>
          <w:sz w:val="24"/>
          <w:szCs w:val="24"/>
        </w:rPr>
        <w:t>Keegan 10 “America and Armageddon”</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08.23.15</w:t>
      </w:r>
    </w:p>
    <w:p w:rsidR="007D769A" w:rsidRDefault="007D769A">
      <w:pPr>
        <w:rPr>
          <w:rFonts w:ascii="Bookman Old Style" w:hAnsi="Bookman Old Style"/>
          <w:sz w:val="24"/>
          <w:szCs w:val="24"/>
        </w:rPr>
      </w:pPr>
    </w:p>
    <w:p w:rsidR="007D769A" w:rsidRDefault="007D769A" w:rsidP="007D769A">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Why was the U. S. Army regarded as not ready, not effective when we first entered the war?  Who led the American Expeditionary Force?  What part of our military was respected?</w:t>
      </w:r>
    </w:p>
    <w:p w:rsidR="007D769A" w:rsidRDefault="007D769A" w:rsidP="007D769A">
      <w:pPr>
        <w:rPr>
          <w:rFonts w:ascii="Bookman Old Style" w:hAnsi="Bookman Old Style"/>
          <w:sz w:val="24"/>
          <w:szCs w:val="24"/>
        </w:rPr>
      </w:pPr>
    </w:p>
    <w:p w:rsidR="007D769A" w:rsidRDefault="007D769A" w:rsidP="007D769A">
      <w:pPr>
        <w:pStyle w:val="ListParagraph"/>
        <w:numPr>
          <w:ilvl w:val="0"/>
          <w:numId w:val="1"/>
        </w:numPr>
        <w:rPr>
          <w:rFonts w:ascii="Bookman Old Style" w:hAnsi="Bookman Old Style"/>
          <w:sz w:val="24"/>
          <w:szCs w:val="24"/>
        </w:rPr>
      </w:pPr>
      <w:r>
        <w:rPr>
          <w:rFonts w:ascii="Bookman Old Style" w:hAnsi="Bookman Old Style"/>
          <w:sz w:val="24"/>
          <w:szCs w:val="24"/>
        </w:rPr>
        <w:t xml:space="preserve"> Before we officially entered WWI, how were our citizens already participating in the war?</w:t>
      </w:r>
    </w:p>
    <w:p w:rsidR="007D769A" w:rsidRPr="007D769A" w:rsidRDefault="007D769A" w:rsidP="007D769A">
      <w:pPr>
        <w:pStyle w:val="ListParagraph"/>
        <w:rPr>
          <w:rFonts w:ascii="Bookman Old Style" w:hAnsi="Bookman Old Style"/>
          <w:sz w:val="24"/>
          <w:szCs w:val="24"/>
        </w:rPr>
      </w:pPr>
    </w:p>
    <w:p w:rsidR="007D769A" w:rsidRDefault="007D769A" w:rsidP="007D769A">
      <w:pPr>
        <w:rPr>
          <w:rFonts w:ascii="Bookman Old Style" w:hAnsi="Bookman Old Style"/>
          <w:sz w:val="24"/>
          <w:szCs w:val="24"/>
        </w:rPr>
      </w:pPr>
    </w:p>
    <w:p w:rsidR="007D769A" w:rsidRDefault="007D769A" w:rsidP="007D769A">
      <w:pPr>
        <w:pStyle w:val="ListParagraph"/>
        <w:numPr>
          <w:ilvl w:val="0"/>
          <w:numId w:val="1"/>
        </w:numPr>
        <w:rPr>
          <w:rFonts w:ascii="Bookman Old Style" w:hAnsi="Bookman Old Style"/>
          <w:sz w:val="24"/>
          <w:szCs w:val="24"/>
        </w:rPr>
      </w:pPr>
      <w:r>
        <w:rPr>
          <w:rFonts w:ascii="Bookman Old Style" w:hAnsi="Bookman Old Style"/>
          <w:sz w:val="24"/>
          <w:szCs w:val="24"/>
        </w:rPr>
        <w:t xml:space="preserve"> Upon whom did we rely for rifles, guns, artillery?</w:t>
      </w:r>
    </w:p>
    <w:p w:rsidR="007D769A" w:rsidRDefault="007D769A" w:rsidP="007D769A">
      <w:pPr>
        <w:rPr>
          <w:rFonts w:ascii="Bookman Old Style" w:hAnsi="Bookman Old Style"/>
          <w:sz w:val="24"/>
          <w:szCs w:val="24"/>
        </w:rPr>
      </w:pPr>
    </w:p>
    <w:p w:rsidR="007D769A" w:rsidRDefault="007D769A" w:rsidP="007D769A">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Who was Mannerheim, and how did he contribute to Russia’s role in the last year of the war?</w:t>
      </w:r>
    </w:p>
    <w:p w:rsidR="007D769A" w:rsidRPr="007D769A" w:rsidRDefault="007D769A" w:rsidP="007D769A">
      <w:pPr>
        <w:pStyle w:val="ListParagraph"/>
        <w:rPr>
          <w:rFonts w:ascii="Bookman Old Style" w:hAnsi="Bookman Old Style"/>
          <w:sz w:val="24"/>
          <w:szCs w:val="24"/>
        </w:rPr>
      </w:pPr>
    </w:p>
    <w:p w:rsidR="007D769A" w:rsidRDefault="007D769A" w:rsidP="007D769A">
      <w:pPr>
        <w:rPr>
          <w:rFonts w:ascii="Bookman Old Style" w:hAnsi="Bookman Old Style"/>
          <w:sz w:val="24"/>
          <w:szCs w:val="24"/>
        </w:rPr>
      </w:pPr>
    </w:p>
    <w:p w:rsidR="007D769A" w:rsidRDefault="007D769A" w:rsidP="007D769A">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inequities lay in the truce between Finland and Germany?</w:t>
      </w:r>
    </w:p>
    <w:p w:rsidR="00303961" w:rsidRDefault="00303961" w:rsidP="00303961">
      <w:pPr>
        <w:rPr>
          <w:rFonts w:ascii="Bookman Old Style" w:hAnsi="Bookman Old Style"/>
          <w:sz w:val="24"/>
          <w:szCs w:val="24"/>
        </w:rPr>
      </w:pPr>
    </w:p>
    <w:p w:rsidR="00303961" w:rsidRDefault="00303961" w:rsidP="00303961">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three or four main problems led to Germany’s military failure and desire for a peace arrangement?</w:t>
      </w:r>
    </w:p>
    <w:p w:rsidR="00303961" w:rsidRPr="00303961" w:rsidRDefault="00303961" w:rsidP="00303961">
      <w:pPr>
        <w:pStyle w:val="ListParagraph"/>
        <w:rPr>
          <w:rFonts w:ascii="Bookman Old Style" w:hAnsi="Bookman Old Style"/>
          <w:sz w:val="24"/>
          <w:szCs w:val="24"/>
        </w:rPr>
      </w:pPr>
    </w:p>
    <w:p w:rsidR="00303961" w:rsidRDefault="00303961" w:rsidP="00303961">
      <w:pPr>
        <w:rPr>
          <w:rFonts w:ascii="Bookman Old Style" w:hAnsi="Bookman Old Style"/>
          <w:sz w:val="24"/>
          <w:szCs w:val="24"/>
        </w:rPr>
      </w:pPr>
    </w:p>
    <w:p w:rsidR="00303961" w:rsidRDefault="00303961" w:rsidP="00303961">
      <w:pPr>
        <w:rPr>
          <w:rFonts w:ascii="Bookman Old Style" w:hAnsi="Bookman Old Style"/>
          <w:sz w:val="24"/>
          <w:szCs w:val="24"/>
        </w:rPr>
      </w:pPr>
    </w:p>
    <w:p w:rsidR="00303961" w:rsidRDefault="00303961" w:rsidP="00303961">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conditions of the peace, finally signed in June 1919, led directly t German resentments and desires for vengeance against the Allies?</w:t>
      </w:r>
    </w:p>
    <w:p w:rsidR="00303961" w:rsidRDefault="00303961" w:rsidP="00303961">
      <w:pPr>
        <w:rPr>
          <w:rFonts w:ascii="Bookman Old Style" w:hAnsi="Bookman Old Style"/>
          <w:sz w:val="24"/>
          <w:szCs w:val="24"/>
        </w:rPr>
      </w:pPr>
    </w:p>
    <w:p w:rsidR="007D769A" w:rsidRDefault="00303961" w:rsidP="007D769A">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caused </w:t>
      </w:r>
      <w:proofErr w:type="spellStart"/>
      <w:r>
        <w:rPr>
          <w:rFonts w:ascii="Bookman Old Style" w:hAnsi="Bookman Old Style"/>
          <w:sz w:val="24"/>
          <w:szCs w:val="24"/>
        </w:rPr>
        <w:t>Ludendorf’s</w:t>
      </w:r>
      <w:proofErr w:type="spellEnd"/>
      <w:r>
        <w:rPr>
          <w:rFonts w:ascii="Bookman Old Style" w:hAnsi="Bookman Old Style"/>
          <w:sz w:val="24"/>
          <w:szCs w:val="24"/>
        </w:rPr>
        <w:t xml:space="preserve"> fall from power?  Why did </w:t>
      </w:r>
      <w:proofErr w:type="spellStart"/>
      <w:r>
        <w:rPr>
          <w:rFonts w:ascii="Bookman Old Style" w:hAnsi="Bookman Old Style"/>
          <w:sz w:val="24"/>
          <w:szCs w:val="24"/>
        </w:rPr>
        <w:t>Hindenberg</w:t>
      </w:r>
      <w:proofErr w:type="spellEnd"/>
      <w:r>
        <w:rPr>
          <w:rFonts w:ascii="Bookman Old Style" w:hAnsi="Bookman Old Style"/>
          <w:sz w:val="24"/>
          <w:szCs w:val="24"/>
        </w:rPr>
        <w:t xml:space="preserve"> not fall with him?  What, if anything, surprised you about the Kaiser’s attitude toward his army and his high office?</w:t>
      </w:r>
    </w:p>
    <w:p w:rsidR="00303961" w:rsidRDefault="00303961" w:rsidP="00303961">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 xml:space="preserve"> How specifically did the Americans contribute to the war’s end?  At what cost?</w:t>
      </w:r>
    </w:p>
    <w:p w:rsidR="00303961" w:rsidRDefault="00303961" w:rsidP="00303961">
      <w:pPr>
        <w:rPr>
          <w:rFonts w:ascii="Bookman Old Style" w:hAnsi="Bookman Old Style"/>
          <w:sz w:val="24"/>
          <w:szCs w:val="24"/>
        </w:rPr>
      </w:pPr>
    </w:p>
    <w:p w:rsidR="00303961" w:rsidRDefault="00303961" w:rsidP="00303961">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were the totals of human casualties in this war?  And what happened to the dead?</w:t>
      </w:r>
    </w:p>
    <w:p w:rsidR="00303961" w:rsidRPr="00303961" w:rsidRDefault="00303961" w:rsidP="00303961">
      <w:pPr>
        <w:pStyle w:val="ListParagraph"/>
        <w:rPr>
          <w:rFonts w:ascii="Bookman Old Style" w:hAnsi="Bookman Old Style"/>
          <w:sz w:val="24"/>
          <w:szCs w:val="24"/>
        </w:rPr>
      </w:pPr>
    </w:p>
    <w:p w:rsidR="00303961" w:rsidRDefault="00303961" w:rsidP="00303961">
      <w:pPr>
        <w:rPr>
          <w:rFonts w:ascii="Bookman Old Style" w:hAnsi="Bookman Old Style"/>
          <w:sz w:val="24"/>
          <w:szCs w:val="24"/>
        </w:rPr>
      </w:pPr>
    </w:p>
    <w:p w:rsidR="00303961" w:rsidRPr="00303961" w:rsidRDefault="00303961" w:rsidP="00303961">
      <w:pPr>
        <w:rPr>
          <w:rFonts w:ascii="Bookman Old Style" w:hAnsi="Bookman Old Style"/>
          <w:sz w:val="24"/>
          <w:szCs w:val="24"/>
        </w:rPr>
      </w:pPr>
    </w:p>
    <w:p w:rsidR="007D769A" w:rsidRDefault="007D769A" w:rsidP="007D769A">
      <w:pPr>
        <w:pStyle w:val="ListParagraph"/>
        <w:numPr>
          <w:ilvl w:val="0"/>
          <w:numId w:val="1"/>
        </w:numPr>
        <w:rPr>
          <w:rFonts w:ascii="Bookman Old Style" w:hAnsi="Bookman Old Style"/>
          <w:sz w:val="24"/>
          <w:szCs w:val="24"/>
        </w:rPr>
      </w:pPr>
      <w:r>
        <w:rPr>
          <w:rFonts w:ascii="Bookman Old Style" w:hAnsi="Bookman Old Style"/>
          <w:sz w:val="24"/>
          <w:szCs w:val="24"/>
        </w:rPr>
        <w:t xml:space="preserve"> Ultimately, after all the casualties, all the costs, what happened, at war’s end, to</w:t>
      </w:r>
    </w:p>
    <w:p w:rsidR="007D769A" w:rsidRPr="007D769A" w:rsidRDefault="007D769A" w:rsidP="007D769A">
      <w:pPr>
        <w:pStyle w:val="ListParagraph"/>
        <w:rPr>
          <w:rFonts w:ascii="Bookman Old Style" w:hAnsi="Bookman Old Style"/>
          <w:sz w:val="24"/>
          <w:szCs w:val="24"/>
        </w:rPr>
      </w:pPr>
    </w:p>
    <w:p w:rsidR="007D769A" w:rsidRDefault="007D769A" w:rsidP="007D769A">
      <w:pPr>
        <w:pStyle w:val="ListParagraph"/>
        <w:numPr>
          <w:ilvl w:val="1"/>
          <w:numId w:val="1"/>
        </w:numPr>
        <w:rPr>
          <w:rFonts w:ascii="Bookman Old Style" w:hAnsi="Bookman Old Style"/>
          <w:sz w:val="24"/>
          <w:szCs w:val="24"/>
        </w:rPr>
      </w:pPr>
      <w:r>
        <w:rPr>
          <w:rFonts w:ascii="Bookman Old Style" w:hAnsi="Bookman Old Style"/>
          <w:sz w:val="24"/>
          <w:szCs w:val="24"/>
        </w:rPr>
        <w:t>Serbia</w:t>
      </w:r>
    </w:p>
    <w:p w:rsidR="007D769A" w:rsidRDefault="007D769A" w:rsidP="007D769A">
      <w:pPr>
        <w:pStyle w:val="ListParagraph"/>
        <w:ind w:left="1440"/>
        <w:rPr>
          <w:rFonts w:ascii="Bookman Old Style" w:hAnsi="Bookman Old Style"/>
          <w:sz w:val="24"/>
          <w:szCs w:val="24"/>
        </w:rPr>
      </w:pPr>
    </w:p>
    <w:p w:rsidR="007D769A" w:rsidRDefault="007D769A" w:rsidP="007D769A">
      <w:pPr>
        <w:pStyle w:val="ListParagraph"/>
        <w:numPr>
          <w:ilvl w:val="1"/>
          <w:numId w:val="1"/>
        </w:numPr>
        <w:rPr>
          <w:rFonts w:ascii="Bookman Old Style" w:hAnsi="Bookman Old Style"/>
          <w:sz w:val="24"/>
          <w:szCs w:val="24"/>
        </w:rPr>
      </w:pPr>
      <w:r>
        <w:rPr>
          <w:rFonts w:ascii="Bookman Old Style" w:hAnsi="Bookman Old Style"/>
          <w:sz w:val="24"/>
          <w:szCs w:val="24"/>
        </w:rPr>
        <w:t>Hungary</w:t>
      </w:r>
    </w:p>
    <w:p w:rsidR="00303961" w:rsidRPr="00303961" w:rsidRDefault="00303961" w:rsidP="00303961">
      <w:pPr>
        <w:pStyle w:val="ListParagraph"/>
        <w:rPr>
          <w:rFonts w:ascii="Bookman Old Style" w:hAnsi="Bookman Old Style"/>
          <w:sz w:val="24"/>
          <w:szCs w:val="24"/>
        </w:rPr>
      </w:pPr>
    </w:p>
    <w:p w:rsidR="00303961" w:rsidRDefault="00303961" w:rsidP="007D769A">
      <w:pPr>
        <w:pStyle w:val="ListParagraph"/>
        <w:numPr>
          <w:ilvl w:val="1"/>
          <w:numId w:val="1"/>
        </w:numPr>
        <w:rPr>
          <w:rFonts w:ascii="Bookman Old Style" w:hAnsi="Bookman Old Style"/>
          <w:sz w:val="24"/>
          <w:szCs w:val="24"/>
        </w:rPr>
      </w:pPr>
      <w:r>
        <w:rPr>
          <w:rFonts w:ascii="Bookman Old Style" w:hAnsi="Bookman Old Style"/>
          <w:sz w:val="24"/>
          <w:szCs w:val="24"/>
        </w:rPr>
        <w:t>Bulgaria</w:t>
      </w:r>
    </w:p>
    <w:p w:rsidR="00303961" w:rsidRPr="00303961" w:rsidRDefault="00303961" w:rsidP="00303961">
      <w:pPr>
        <w:pStyle w:val="ListParagraph"/>
        <w:rPr>
          <w:rFonts w:ascii="Bookman Old Style" w:hAnsi="Bookman Old Style"/>
          <w:sz w:val="24"/>
          <w:szCs w:val="24"/>
        </w:rPr>
      </w:pPr>
    </w:p>
    <w:p w:rsidR="00303961" w:rsidRDefault="00303961" w:rsidP="007D769A">
      <w:pPr>
        <w:pStyle w:val="ListParagraph"/>
        <w:numPr>
          <w:ilvl w:val="1"/>
          <w:numId w:val="1"/>
        </w:numPr>
        <w:rPr>
          <w:rFonts w:ascii="Bookman Old Style" w:hAnsi="Bookman Old Style"/>
          <w:sz w:val="24"/>
          <w:szCs w:val="24"/>
        </w:rPr>
      </w:pPr>
      <w:r>
        <w:rPr>
          <w:rFonts w:ascii="Bookman Old Style" w:hAnsi="Bookman Old Style"/>
          <w:sz w:val="24"/>
          <w:szCs w:val="24"/>
        </w:rPr>
        <w:t>Romania</w:t>
      </w:r>
    </w:p>
    <w:p w:rsidR="00303961" w:rsidRPr="00303961" w:rsidRDefault="00303961" w:rsidP="00303961">
      <w:pPr>
        <w:pStyle w:val="ListParagraph"/>
        <w:rPr>
          <w:rFonts w:ascii="Bookman Old Style" w:hAnsi="Bookman Old Style"/>
          <w:sz w:val="24"/>
          <w:szCs w:val="24"/>
        </w:rPr>
      </w:pPr>
    </w:p>
    <w:p w:rsidR="00303961" w:rsidRDefault="00303961" w:rsidP="007D769A">
      <w:pPr>
        <w:pStyle w:val="ListParagraph"/>
        <w:numPr>
          <w:ilvl w:val="1"/>
          <w:numId w:val="1"/>
        </w:numPr>
        <w:rPr>
          <w:rFonts w:ascii="Bookman Old Style" w:hAnsi="Bookman Old Style"/>
          <w:sz w:val="24"/>
          <w:szCs w:val="24"/>
        </w:rPr>
      </w:pPr>
      <w:r>
        <w:rPr>
          <w:rFonts w:ascii="Bookman Old Style" w:hAnsi="Bookman Old Style"/>
          <w:sz w:val="24"/>
          <w:szCs w:val="24"/>
        </w:rPr>
        <w:t>Turkey</w:t>
      </w:r>
    </w:p>
    <w:p w:rsidR="00303961" w:rsidRPr="00303961" w:rsidRDefault="00303961" w:rsidP="00303961">
      <w:pPr>
        <w:pStyle w:val="ListParagraph"/>
        <w:rPr>
          <w:rFonts w:ascii="Bookman Old Style" w:hAnsi="Bookman Old Style"/>
          <w:sz w:val="24"/>
          <w:szCs w:val="24"/>
        </w:rPr>
      </w:pPr>
    </w:p>
    <w:p w:rsidR="007D769A" w:rsidRPr="00303961" w:rsidRDefault="007D769A" w:rsidP="00303961">
      <w:pPr>
        <w:pStyle w:val="ListParagraph"/>
        <w:numPr>
          <w:ilvl w:val="1"/>
          <w:numId w:val="1"/>
        </w:numPr>
        <w:rPr>
          <w:rFonts w:ascii="Bookman Old Style" w:hAnsi="Bookman Old Style"/>
          <w:sz w:val="24"/>
          <w:szCs w:val="24"/>
        </w:rPr>
      </w:pPr>
      <w:r w:rsidRPr="00303961">
        <w:rPr>
          <w:rFonts w:ascii="Bookman Old Style" w:hAnsi="Bookman Old Style"/>
          <w:sz w:val="24"/>
          <w:szCs w:val="24"/>
        </w:rPr>
        <w:t>Greece</w:t>
      </w:r>
    </w:p>
    <w:p w:rsidR="007D769A" w:rsidRDefault="007D769A" w:rsidP="007D769A">
      <w:pPr>
        <w:pStyle w:val="ListParagraph"/>
        <w:ind w:left="1440"/>
        <w:rPr>
          <w:rFonts w:ascii="Bookman Old Style" w:hAnsi="Bookman Old Style"/>
          <w:sz w:val="24"/>
          <w:szCs w:val="24"/>
        </w:rPr>
      </w:pPr>
    </w:p>
    <w:p w:rsidR="007D769A" w:rsidRDefault="007D769A" w:rsidP="007D769A">
      <w:pPr>
        <w:pStyle w:val="ListParagraph"/>
        <w:numPr>
          <w:ilvl w:val="1"/>
          <w:numId w:val="1"/>
        </w:numPr>
        <w:rPr>
          <w:rFonts w:ascii="Bookman Old Style" w:hAnsi="Bookman Old Style"/>
          <w:sz w:val="24"/>
          <w:szCs w:val="24"/>
        </w:rPr>
      </w:pPr>
      <w:r>
        <w:rPr>
          <w:rFonts w:ascii="Bookman Old Style" w:hAnsi="Bookman Old Style"/>
          <w:sz w:val="24"/>
          <w:szCs w:val="24"/>
        </w:rPr>
        <w:t>Estonia, Latvia, Lithuania</w:t>
      </w:r>
    </w:p>
    <w:p w:rsidR="007D769A" w:rsidRPr="007D769A" w:rsidRDefault="007D769A" w:rsidP="007D769A">
      <w:pPr>
        <w:pStyle w:val="ListParagraph"/>
        <w:rPr>
          <w:rFonts w:ascii="Bookman Old Style" w:hAnsi="Bookman Old Style"/>
          <w:sz w:val="24"/>
          <w:szCs w:val="24"/>
        </w:rPr>
      </w:pPr>
    </w:p>
    <w:p w:rsidR="007D769A" w:rsidRDefault="007D769A" w:rsidP="007D769A">
      <w:pPr>
        <w:pStyle w:val="ListParagraph"/>
        <w:numPr>
          <w:ilvl w:val="1"/>
          <w:numId w:val="1"/>
        </w:numPr>
        <w:rPr>
          <w:rFonts w:ascii="Bookman Old Style" w:hAnsi="Bookman Old Style"/>
          <w:sz w:val="24"/>
          <w:szCs w:val="24"/>
        </w:rPr>
      </w:pPr>
      <w:r>
        <w:rPr>
          <w:rFonts w:ascii="Bookman Old Style" w:hAnsi="Bookman Old Style"/>
          <w:sz w:val="24"/>
          <w:szCs w:val="24"/>
        </w:rPr>
        <w:t>Tsarist Russia, Bolshevik Russia, White Russia</w:t>
      </w:r>
    </w:p>
    <w:p w:rsidR="007D769A" w:rsidRPr="007D769A" w:rsidRDefault="007D769A" w:rsidP="007D769A">
      <w:pPr>
        <w:pStyle w:val="ListParagraph"/>
        <w:rPr>
          <w:rFonts w:ascii="Bookman Old Style" w:hAnsi="Bookman Old Style"/>
          <w:sz w:val="24"/>
          <w:szCs w:val="24"/>
        </w:rPr>
      </w:pPr>
    </w:p>
    <w:p w:rsidR="007D769A" w:rsidRDefault="007D769A" w:rsidP="007D769A">
      <w:pPr>
        <w:pStyle w:val="ListParagraph"/>
        <w:numPr>
          <w:ilvl w:val="1"/>
          <w:numId w:val="1"/>
        </w:numPr>
        <w:rPr>
          <w:rFonts w:ascii="Bookman Old Style" w:hAnsi="Bookman Old Style"/>
          <w:sz w:val="24"/>
          <w:szCs w:val="24"/>
        </w:rPr>
      </w:pPr>
      <w:r>
        <w:rPr>
          <w:rFonts w:ascii="Bookman Old Style" w:hAnsi="Bookman Old Style"/>
          <w:sz w:val="24"/>
          <w:szCs w:val="24"/>
        </w:rPr>
        <w:t>East Prussia</w:t>
      </w:r>
    </w:p>
    <w:p w:rsidR="007D769A" w:rsidRPr="007D769A" w:rsidRDefault="007D769A" w:rsidP="007D769A">
      <w:pPr>
        <w:pStyle w:val="ListParagraph"/>
        <w:rPr>
          <w:rFonts w:ascii="Bookman Old Style" w:hAnsi="Bookman Old Style"/>
          <w:sz w:val="24"/>
          <w:szCs w:val="24"/>
        </w:rPr>
      </w:pPr>
    </w:p>
    <w:p w:rsidR="007D769A" w:rsidRDefault="007D769A" w:rsidP="007D769A">
      <w:pPr>
        <w:pStyle w:val="ListParagraph"/>
        <w:numPr>
          <w:ilvl w:val="1"/>
          <w:numId w:val="1"/>
        </w:numPr>
        <w:rPr>
          <w:rFonts w:ascii="Bookman Old Style" w:hAnsi="Bookman Old Style"/>
          <w:sz w:val="24"/>
          <w:szCs w:val="24"/>
        </w:rPr>
      </w:pPr>
      <w:r>
        <w:rPr>
          <w:rFonts w:ascii="Bookman Old Style" w:hAnsi="Bookman Old Style"/>
          <w:sz w:val="24"/>
          <w:szCs w:val="24"/>
        </w:rPr>
        <w:t>Poland</w:t>
      </w:r>
    </w:p>
    <w:p w:rsidR="007D769A" w:rsidRPr="007D769A" w:rsidRDefault="007D769A" w:rsidP="007D769A">
      <w:pPr>
        <w:pStyle w:val="ListParagraph"/>
        <w:rPr>
          <w:rFonts w:ascii="Bookman Old Style" w:hAnsi="Bookman Old Style"/>
          <w:sz w:val="24"/>
          <w:szCs w:val="24"/>
        </w:rPr>
      </w:pPr>
    </w:p>
    <w:p w:rsidR="007D769A" w:rsidRDefault="007D769A" w:rsidP="007D769A">
      <w:pPr>
        <w:pStyle w:val="ListParagraph"/>
        <w:numPr>
          <w:ilvl w:val="1"/>
          <w:numId w:val="1"/>
        </w:numPr>
        <w:rPr>
          <w:rFonts w:ascii="Bookman Old Style" w:hAnsi="Bookman Old Style"/>
          <w:sz w:val="24"/>
          <w:szCs w:val="24"/>
        </w:rPr>
      </w:pPr>
      <w:r>
        <w:rPr>
          <w:rFonts w:ascii="Bookman Old Style" w:hAnsi="Bookman Old Style"/>
          <w:sz w:val="24"/>
          <w:szCs w:val="24"/>
        </w:rPr>
        <w:t>Mesopotamia</w:t>
      </w:r>
    </w:p>
    <w:p w:rsidR="007D769A" w:rsidRPr="007D769A" w:rsidRDefault="007D769A" w:rsidP="007D769A">
      <w:pPr>
        <w:pStyle w:val="ListParagraph"/>
        <w:rPr>
          <w:rFonts w:ascii="Bookman Old Style" w:hAnsi="Bookman Old Style"/>
          <w:sz w:val="24"/>
          <w:szCs w:val="24"/>
        </w:rPr>
      </w:pPr>
    </w:p>
    <w:p w:rsidR="007D769A" w:rsidRDefault="007D769A" w:rsidP="007D769A">
      <w:pPr>
        <w:pStyle w:val="ListParagraph"/>
        <w:numPr>
          <w:ilvl w:val="1"/>
          <w:numId w:val="1"/>
        </w:numPr>
        <w:rPr>
          <w:rFonts w:ascii="Bookman Old Style" w:hAnsi="Bookman Old Style"/>
          <w:sz w:val="24"/>
          <w:szCs w:val="24"/>
        </w:rPr>
      </w:pPr>
      <w:r>
        <w:rPr>
          <w:rFonts w:ascii="Bookman Old Style" w:hAnsi="Bookman Old Style"/>
          <w:sz w:val="24"/>
          <w:szCs w:val="24"/>
        </w:rPr>
        <w:t>Alsace and Lorraine</w:t>
      </w:r>
    </w:p>
    <w:p w:rsidR="007D769A" w:rsidRPr="007D769A" w:rsidRDefault="007D769A" w:rsidP="007D769A">
      <w:pPr>
        <w:pStyle w:val="ListParagraph"/>
        <w:rPr>
          <w:rFonts w:ascii="Bookman Old Style" w:hAnsi="Bookman Old Style"/>
          <w:sz w:val="24"/>
          <w:szCs w:val="24"/>
        </w:rPr>
      </w:pPr>
    </w:p>
    <w:p w:rsidR="007D769A" w:rsidRDefault="007D769A" w:rsidP="007D769A">
      <w:pPr>
        <w:pStyle w:val="ListParagraph"/>
        <w:numPr>
          <w:ilvl w:val="1"/>
          <w:numId w:val="1"/>
        </w:numPr>
        <w:rPr>
          <w:rFonts w:ascii="Bookman Old Style" w:hAnsi="Bookman Old Style"/>
          <w:sz w:val="24"/>
          <w:szCs w:val="24"/>
        </w:rPr>
      </w:pPr>
      <w:r>
        <w:rPr>
          <w:rFonts w:ascii="Bookman Old Style" w:hAnsi="Bookman Old Style"/>
          <w:sz w:val="24"/>
          <w:szCs w:val="24"/>
        </w:rPr>
        <w:t xml:space="preserve"> Belgium</w:t>
      </w:r>
    </w:p>
    <w:p w:rsidR="00303961" w:rsidRPr="00303961" w:rsidRDefault="00303961" w:rsidP="00303961">
      <w:pPr>
        <w:pStyle w:val="ListParagraph"/>
        <w:rPr>
          <w:rFonts w:ascii="Bookman Old Style" w:hAnsi="Bookman Old Style"/>
          <w:sz w:val="24"/>
          <w:szCs w:val="24"/>
        </w:rPr>
      </w:pPr>
    </w:p>
    <w:p w:rsidR="00303961" w:rsidRDefault="00303961" w:rsidP="007D769A">
      <w:pPr>
        <w:pStyle w:val="ListParagraph"/>
        <w:numPr>
          <w:ilvl w:val="1"/>
          <w:numId w:val="1"/>
        </w:numPr>
        <w:rPr>
          <w:rFonts w:ascii="Bookman Old Style" w:hAnsi="Bookman Old Style"/>
          <w:sz w:val="24"/>
          <w:szCs w:val="24"/>
        </w:rPr>
      </w:pPr>
      <w:r>
        <w:rPr>
          <w:rFonts w:ascii="Bookman Old Style" w:hAnsi="Bookman Old Style"/>
          <w:sz w:val="24"/>
          <w:szCs w:val="24"/>
        </w:rPr>
        <w:lastRenderedPageBreak/>
        <w:t xml:space="preserve"> Egypt</w:t>
      </w:r>
    </w:p>
    <w:p w:rsidR="00303961" w:rsidRPr="00303961" w:rsidRDefault="00303961" w:rsidP="00303961">
      <w:pPr>
        <w:pStyle w:val="ListParagraph"/>
        <w:rPr>
          <w:rFonts w:ascii="Bookman Old Style" w:hAnsi="Bookman Old Style"/>
          <w:sz w:val="24"/>
          <w:szCs w:val="24"/>
        </w:rPr>
      </w:pPr>
    </w:p>
    <w:p w:rsidR="00303961" w:rsidRDefault="00303961" w:rsidP="007D769A">
      <w:pPr>
        <w:pStyle w:val="ListParagraph"/>
        <w:numPr>
          <w:ilvl w:val="1"/>
          <w:numId w:val="1"/>
        </w:numPr>
        <w:rPr>
          <w:rFonts w:ascii="Bookman Old Style" w:hAnsi="Bookman Old Style"/>
          <w:sz w:val="24"/>
          <w:szCs w:val="24"/>
        </w:rPr>
      </w:pPr>
      <w:r>
        <w:rPr>
          <w:rFonts w:ascii="Bookman Old Style" w:hAnsi="Bookman Old Style"/>
          <w:sz w:val="24"/>
          <w:szCs w:val="24"/>
        </w:rPr>
        <w:t xml:space="preserve">  Italy</w:t>
      </w:r>
    </w:p>
    <w:p w:rsidR="00303961" w:rsidRPr="00303961" w:rsidRDefault="00303961" w:rsidP="00303961">
      <w:pPr>
        <w:pStyle w:val="ListParagraph"/>
        <w:rPr>
          <w:rFonts w:ascii="Bookman Old Style" w:hAnsi="Bookman Old Style"/>
          <w:sz w:val="24"/>
          <w:szCs w:val="24"/>
        </w:rPr>
      </w:pPr>
    </w:p>
    <w:p w:rsidR="00303961" w:rsidRDefault="00303961" w:rsidP="007D769A">
      <w:pPr>
        <w:pStyle w:val="ListParagraph"/>
        <w:numPr>
          <w:ilvl w:val="1"/>
          <w:numId w:val="1"/>
        </w:numPr>
        <w:rPr>
          <w:rFonts w:ascii="Bookman Old Style" w:hAnsi="Bookman Old Style"/>
          <w:sz w:val="24"/>
          <w:szCs w:val="24"/>
        </w:rPr>
      </w:pPr>
      <w:r>
        <w:rPr>
          <w:rFonts w:ascii="Bookman Old Style" w:hAnsi="Bookman Old Style"/>
          <w:sz w:val="24"/>
          <w:szCs w:val="24"/>
        </w:rPr>
        <w:t xml:space="preserve"> The British Empire</w:t>
      </w:r>
    </w:p>
    <w:p w:rsidR="00303961" w:rsidRPr="00303961" w:rsidRDefault="00303961" w:rsidP="00303961">
      <w:pPr>
        <w:pStyle w:val="ListParagraph"/>
        <w:rPr>
          <w:rFonts w:ascii="Bookman Old Style" w:hAnsi="Bookman Old Style"/>
          <w:sz w:val="24"/>
          <w:szCs w:val="24"/>
        </w:rPr>
      </w:pPr>
    </w:p>
    <w:p w:rsidR="00303961" w:rsidRDefault="00303961" w:rsidP="007D769A">
      <w:pPr>
        <w:pStyle w:val="ListParagraph"/>
        <w:numPr>
          <w:ilvl w:val="1"/>
          <w:numId w:val="1"/>
        </w:numPr>
        <w:rPr>
          <w:rFonts w:ascii="Bookman Old Style" w:hAnsi="Bookman Old Style"/>
          <w:sz w:val="24"/>
          <w:szCs w:val="24"/>
        </w:rPr>
      </w:pPr>
      <w:r>
        <w:rPr>
          <w:rFonts w:ascii="Bookman Old Style" w:hAnsi="Bookman Old Style"/>
          <w:sz w:val="24"/>
          <w:szCs w:val="24"/>
        </w:rPr>
        <w:t xml:space="preserve"> France</w:t>
      </w:r>
    </w:p>
    <w:p w:rsidR="00303961" w:rsidRPr="00303961" w:rsidRDefault="00303961" w:rsidP="00303961">
      <w:pPr>
        <w:pStyle w:val="ListParagraph"/>
        <w:rPr>
          <w:rFonts w:ascii="Bookman Old Style" w:hAnsi="Bookman Old Style"/>
          <w:sz w:val="24"/>
          <w:szCs w:val="24"/>
        </w:rPr>
      </w:pPr>
    </w:p>
    <w:p w:rsidR="00303961" w:rsidRDefault="00303961" w:rsidP="00303961">
      <w:pPr>
        <w:pStyle w:val="ListParagraph"/>
        <w:rPr>
          <w:rFonts w:ascii="Bookman Old Style" w:hAnsi="Bookman Old Style"/>
          <w:sz w:val="24"/>
          <w:szCs w:val="24"/>
        </w:rPr>
      </w:pPr>
    </w:p>
    <w:p w:rsidR="00303961" w:rsidRPr="00303961" w:rsidRDefault="00303961" w:rsidP="00303961">
      <w:pPr>
        <w:pStyle w:val="ListParagraph"/>
        <w:ind w:left="1440"/>
        <w:rPr>
          <w:rFonts w:ascii="Bookman Old Style" w:hAnsi="Bookman Old Style"/>
          <w:sz w:val="24"/>
          <w:szCs w:val="24"/>
        </w:rPr>
      </w:pPr>
    </w:p>
    <w:p w:rsidR="00303961" w:rsidRDefault="00303961" w:rsidP="00303961">
      <w:pPr>
        <w:pStyle w:val="ListParagraph"/>
        <w:numPr>
          <w:ilvl w:val="0"/>
          <w:numId w:val="1"/>
        </w:numPr>
        <w:rPr>
          <w:rFonts w:ascii="Bookman Old Style" w:hAnsi="Bookman Old Style"/>
          <w:sz w:val="24"/>
          <w:szCs w:val="24"/>
        </w:rPr>
      </w:pPr>
      <w:r>
        <w:rPr>
          <w:rFonts w:ascii="Bookman Old Style" w:hAnsi="Bookman Old Style"/>
          <w:sz w:val="24"/>
          <w:szCs w:val="24"/>
        </w:rPr>
        <w:t>What are the mysteries Keegan discusses at the end of this chapter—those enigmas about this war we will perhaps never comprehend?</w:t>
      </w:r>
    </w:p>
    <w:p w:rsidR="00303961" w:rsidRPr="00303961" w:rsidRDefault="00303961" w:rsidP="00303961">
      <w:pPr>
        <w:pStyle w:val="ListParagraph"/>
        <w:rPr>
          <w:rFonts w:ascii="Bookman Old Style" w:hAnsi="Bookman Old Style"/>
          <w:sz w:val="24"/>
          <w:szCs w:val="24"/>
        </w:rPr>
      </w:pPr>
    </w:p>
    <w:p w:rsidR="00303961" w:rsidRPr="00303961" w:rsidRDefault="00303961" w:rsidP="00303961">
      <w:pPr>
        <w:pStyle w:val="ListParagraph"/>
        <w:ind w:left="1440"/>
        <w:rPr>
          <w:rFonts w:ascii="Bookman Old Style" w:hAnsi="Bookman Old Style"/>
          <w:sz w:val="24"/>
          <w:szCs w:val="24"/>
        </w:rPr>
      </w:pPr>
    </w:p>
    <w:sectPr w:rsidR="00303961" w:rsidRPr="00303961" w:rsidSect="00A66D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B2BA5"/>
    <w:multiLevelType w:val="hybridMultilevel"/>
    <w:tmpl w:val="AE0C7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69A"/>
    <w:rsid w:val="00303961"/>
    <w:rsid w:val="007D769A"/>
    <w:rsid w:val="00A66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Sherry Darrell</cp:lastModifiedBy>
  <cp:revision>1</cp:revision>
  <dcterms:created xsi:type="dcterms:W3CDTF">2015-08-18T00:21:00Z</dcterms:created>
  <dcterms:modified xsi:type="dcterms:W3CDTF">2015-08-18T00:39:00Z</dcterms:modified>
</cp:coreProperties>
</file>