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5F" w:rsidRDefault="00250775">
      <w:pPr>
        <w:rPr>
          <w:rFonts w:ascii="Bookman Old Style" w:hAnsi="Bookman Old Style"/>
          <w:b/>
        </w:rPr>
      </w:pPr>
      <w:proofErr w:type="spellStart"/>
      <w:r>
        <w:rPr>
          <w:rFonts w:ascii="Bookman Old Style" w:hAnsi="Bookman Old Style"/>
          <w:b/>
        </w:rPr>
        <w:t>Maccoby</w:t>
      </w:r>
      <w:proofErr w:type="spellEnd"/>
      <w:r>
        <w:rPr>
          <w:rFonts w:ascii="Bookman Old Style" w:hAnsi="Bookman Old Style"/>
          <w:b/>
        </w:rPr>
        <w:t xml:space="preserve">, </w:t>
      </w:r>
      <w:r>
        <w:rPr>
          <w:rFonts w:ascii="Bookman Old Style" w:hAnsi="Bookman Old Style"/>
          <w:b/>
          <w:i/>
        </w:rPr>
        <w:t>The Mythmaker</w:t>
      </w:r>
      <w:r>
        <w:rPr>
          <w:rFonts w:ascii="Bookman Old Style" w:hAnsi="Bookman Old Style"/>
          <w:b/>
        </w:rPr>
        <w:t>, Chapters 6-8</w:t>
      </w:r>
    </w:p>
    <w:p w:rsidR="00250775" w:rsidRDefault="00250775">
      <w:pPr>
        <w:rPr>
          <w:rFonts w:ascii="Bookman Old Style" w:hAnsi="Bookman Old Style"/>
          <w:b/>
        </w:rPr>
      </w:pPr>
      <w:r>
        <w:rPr>
          <w:rFonts w:ascii="Bookman Old Style" w:hAnsi="Bookman Old Style"/>
          <w:b/>
        </w:rPr>
        <w:t>Wesley Advocates      18 December 2016</w:t>
      </w:r>
    </w:p>
    <w:p w:rsidR="00250775" w:rsidRDefault="00250775">
      <w:pPr>
        <w:rPr>
          <w:rFonts w:ascii="Bookman Old Style" w:hAnsi="Bookman Old Style"/>
          <w:b/>
        </w:rPr>
      </w:pPr>
    </w:p>
    <w:p w:rsidR="00250775" w:rsidRDefault="00250775">
      <w:pPr>
        <w:rPr>
          <w:rFonts w:ascii="Bookman Old Style" w:hAnsi="Bookman Old Style"/>
          <w:b/>
        </w:rPr>
      </w:pPr>
    </w:p>
    <w:p w:rsidR="00250775" w:rsidRDefault="00250775">
      <w:pPr>
        <w:rPr>
          <w:rFonts w:ascii="Bookman Old Style" w:hAnsi="Bookman Old Style"/>
          <w:b/>
        </w:rPr>
      </w:pPr>
    </w:p>
    <w:p w:rsidR="00250775" w:rsidRDefault="00250775">
      <w:pPr>
        <w:rPr>
          <w:rFonts w:ascii="Bookman Old Style" w:hAnsi="Bookman Old Style"/>
        </w:rPr>
      </w:pPr>
      <w:r>
        <w:rPr>
          <w:rFonts w:ascii="Bookman Old Style" w:hAnsi="Bookman Old Style"/>
        </w:rPr>
        <w:t xml:space="preserve">According to </w:t>
      </w:r>
      <w:proofErr w:type="spellStart"/>
      <w:r>
        <w:rPr>
          <w:rFonts w:ascii="Bookman Old Style" w:hAnsi="Bookman Old Style"/>
        </w:rPr>
        <w:t>Maccoby</w:t>
      </w:r>
      <w:proofErr w:type="spellEnd"/>
      <w:r>
        <w:rPr>
          <w:rFonts w:ascii="Bookman Old Style" w:hAnsi="Bookman Old Style"/>
        </w:rPr>
        <w:t xml:space="preserve"> and others, the term </w:t>
      </w:r>
      <w:r>
        <w:rPr>
          <w:rFonts w:ascii="Bookman Old Style" w:hAnsi="Bookman Old Style"/>
          <w:i/>
        </w:rPr>
        <w:t>messiah</w:t>
      </w:r>
      <w:r>
        <w:rPr>
          <w:rFonts w:ascii="Bookman Old Style" w:hAnsi="Bookman Old Style"/>
        </w:rPr>
        <w:t xml:space="preserve"> meant what precisely to first-century Jews in Palestine?  How did Jesus fit this description?  What were the political expectations of a messiah at that time?</w:t>
      </w:r>
    </w:p>
    <w:p w:rsidR="00250775" w:rsidRDefault="00250775">
      <w:pPr>
        <w:rPr>
          <w:rFonts w:ascii="Bookman Old Style" w:hAnsi="Bookman Old Style"/>
        </w:rPr>
      </w:pPr>
    </w:p>
    <w:p w:rsidR="00250775" w:rsidRDefault="00250775">
      <w:pPr>
        <w:rPr>
          <w:rFonts w:ascii="Bookman Old Style" w:hAnsi="Bookman Old Style"/>
        </w:rPr>
      </w:pPr>
      <w:r>
        <w:rPr>
          <w:rFonts w:ascii="Bookman Old Style" w:hAnsi="Bookman Old Style"/>
        </w:rPr>
        <w:t xml:space="preserve">Who was </w:t>
      </w:r>
      <w:proofErr w:type="spellStart"/>
      <w:r>
        <w:rPr>
          <w:rFonts w:ascii="Bookman Old Style" w:hAnsi="Bookman Old Style"/>
        </w:rPr>
        <w:t>Gamaliel</w:t>
      </w:r>
      <w:proofErr w:type="spellEnd"/>
      <w:r>
        <w:rPr>
          <w:rFonts w:ascii="Bookman Old Style" w:hAnsi="Bookman Old Style"/>
        </w:rPr>
        <w:t xml:space="preserve">, and what did he say in Acts 5 about Jesus’s disciples?  What is a </w:t>
      </w:r>
      <w:proofErr w:type="spellStart"/>
      <w:r>
        <w:rPr>
          <w:rFonts w:ascii="Bookman Old Style" w:hAnsi="Bookman Old Style"/>
        </w:rPr>
        <w:t>Hille</w:t>
      </w:r>
      <w:r w:rsidR="00B156F0">
        <w:rPr>
          <w:rFonts w:ascii="Bookman Old Style" w:hAnsi="Bookman Old Style"/>
        </w:rPr>
        <w:t>lite</w:t>
      </w:r>
      <w:proofErr w:type="spellEnd"/>
      <w:r w:rsidR="00B156F0">
        <w:rPr>
          <w:rFonts w:ascii="Bookman Old Style" w:hAnsi="Bookman Old Style"/>
        </w:rPr>
        <w:t xml:space="preserve">?  Why would anyone call </w:t>
      </w:r>
      <w:proofErr w:type="spellStart"/>
      <w:r w:rsidR="00B156F0">
        <w:rPr>
          <w:rFonts w:ascii="Bookman Old Style" w:hAnsi="Bookman Old Style"/>
        </w:rPr>
        <w:t>Gamalil</w:t>
      </w:r>
      <w:proofErr w:type="spellEnd"/>
      <w:r>
        <w:rPr>
          <w:rFonts w:ascii="Bookman Old Style" w:hAnsi="Bookman Old Style"/>
        </w:rPr>
        <w:t xml:space="preserve"> a “father of Judaism”?</w:t>
      </w:r>
    </w:p>
    <w:p w:rsidR="00250775" w:rsidRDefault="00250775">
      <w:pPr>
        <w:rPr>
          <w:rFonts w:ascii="Bookman Old Style" w:hAnsi="Bookman Old Style"/>
        </w:rPr>
      </w:pPr>
    </w:p>
    <w:p w:rsidR="00250775" w:rsidRDefault="00250775">
      <w:pPr>
        <w:rPr>
          <w:rFonts w:ascii="Bookman Old Style" w:hAnsi="Bookman Old Style"/>
        </w:rPr>
      </w:pPr>
      <w:r>
        <w:rPr>
          <w:rFonts w:ascii="Bookman Old Style" w:hAnsi="Bookman Old Style"/>
        </w:rPr>
        <w:t xml:space="preserve">How does </w:t>
      </w:r>
      <w:proofErr w:type="spellStart"/>
      <w:r>
        <w:rPr>
          <w:rFonts w:ascii="Bookman Old Style" w:hAnsi="Bookman Old Style"/>
        </w:rPr>
        <w:t>Maccoby</w:t>
      </w:r>
      <w:proofErr w:type="spellEnd"/>
      <w:r>
        <w:rPr>
          <w:rFonts w:ascii="Bookman Old Style" w:hAnsi="Bookman Old Style"/>
        </w:rPr>
        <w:t xml:space="preserve"> interpret </w:t>
      </w:r>
      <w:proofErr w:type="spellStart"/>
      <w:r>
        <w:rPr>
          <w:rFonts w:ascii="Bookman Old Style" w:hAnsi="Bookman Old Style"/>
        </w:rPr>
        <w:t>Gamaliel’s</w:t>
      </w:r>
      <w:proofErr w:type="spellEnd"/>
      <w:r>
        <w:rPr>
          <w:rFonts w:ascii="Bookman Old Style" w:hAnsi="Bookman Old Style"/>
        </w:rPr>
        <w:t xml:space="preserve"> importance to the Sanhedrin?  </w:t>
      </w:r>
      <w:proofErr w:type="gramStart"/>
      <w:r>
        <w:rPr>
          <w:rFonts w:ascii="Bookman Old Style" w:hAnsi="Bookman Old Style"/>
        </w:rPr>
        <w:t>To Peter’s trial?</w:t>
      </w:r>
      <w:proofErr w:type="gramEnd"/>
      <w:r>
        <w:rPr>
          <w:rFonts w:ascii="Bookman Old Style" w:hAnsi="Bookman Old Style"/>
        </w:rPr>
        <w:t xml:space="preserve">  </w:t>
      </w:r>
      <w:proofErr w:type="gramStart"/>
      <w:r>
        <w:rPr>
          <w:rFonts w:ascii="Bookman Old Style" w:hAnsi="Bookman Old Style"/>
        </w:rPr>
        <w:t>to</w:t>
      </w:r>
      <w:proofErr w:type="gramEnd"/>
      <w:r>
        <w:rPr>
          <w:rFonts w:ascii="Bookman Old Style" w:hAnsi="Bookman Old Style"/>
        </w:rPr>
        <w:t xml:space="preserve"> the conflict between Sadducees and Pharisees in the Sanhedrin and elsewhere in first-century Palestine?  How relevant is Josephus’s history to our knowledge of </w:t>
      </w:r>
      <w:proofErr w:type="spellStart"/>
      <w:r>
        <w:rPr>
          <w:rFonts w:ascii="Bookman Old Style" w:hAnsi="Bookman Old Style"/>
        </w:rPr>
        <w:t>Gamaliel</w:t>
      </w:r>
      <w:proofErr w:type="spellEnd"/>
      <w:r>
        <w:rPr>
          <w:rFonts w:ascii="Bookman Old Style" w:hAnsi="Bookman Old Style"/>
        </w:rPr>
        <w:t xml:space="preserve">?  </w:t>
      </w:r>
    </w:p>
    <w:p w:rsidR="00250775" w:rsidRDefault="00250775">
      <w:pPr>
        <w:rPr>
          <w:rFonts w:ascii="Bookman Old Style" w:hAnsi="Bookman Old Style"/>
        </w:rPr>
      </w:pPr>
    </w:p>
    <w:p w:rsidR="00250775" w:rsidRDefault="00250775">
      <w:pPr>
        <w:rPr>
          <w:rFonts w:ascii="Bookman Old Style" w:hAnsi="Bookman Old Style"/>
        </w:rPr>
      </w:pPr>
      <w:r>
        <w:rPr>
          <w:rFonts w:ascii="Bookman Old Style" w:hAnsi="Bookman Old Style"/>
        </w:rPr>
        <w:t>Who was Judas of Galilee?  What party did he found?  What were that party’s aims?  Ho</w:t>
      </w:r>
      <w:r w:rsidR="00B156F0">
        <w:rPr>
          <w:rFonts w:ascii="Bookman Old Style" w:hAnsi="Bookman Old Style"/>
        </w:rPr>
        <w:t>w did that party differ from Sadducees, Pharisees, and</w:t>
      </w:r>
      <w:r>
        <w:rPr>
          <w:rFonts w:ascii="Bookman Old Style" w:hAnsi="Bookman Old Style"/>
        </w:rPr>
        <w:t xml:space="preserve"> Essenes?</w:t>
      </w:r>
    </w:p>
    <w:p w:rsidR="00250775" w:rsidRDefault="00250775">
      <w:pPr>
        <w:rPr>
          <w:rFonts w:ascii="Bookman Old Style" w:hAnsi="Bookman Old Style"/>
        </w:rPr>
      </w:pPr>
    </w:p>
    <w:p w:rsidR="00250775" w:rsidRDefault="00250775">
      <w:pPr>
        <w:rPr>
          <w:rFonts w:ascii="Bookman Old Style" w:hAnsi="Bookman Old Style"/>
        </w:rPr>
      </w:pPr>
      <w:r>
        <w:rPr>
          <w:rFonts w:ascii="Bookman Old Style" w:hAnsi="Bookman Old Style"/>
        </w:rPr>
        <w:t xml:space="preserve">How did Jesus’s followers—and the </w:t>
      </w:r>
      <w:proofErr w:type="spellStart"/>
      <w:r>
        <w:rPr>
          <w:rFonts w:ascii="Bookman Old Style" w:hAnsi="Bookman Old Style"/>
        </w:rPr>
        <w:t>Jersualem</w:t>
      </w:r>
      <w:proofErr w:type="spellEnd"/>
      <w:r>
        <w:rPr>
          <w:rFonts w:ascii="Bookman Old Style" w:hAnsi="Bookman Old Style"/>
        </w:rPr>
        <w:t xml:space="preserve"> Church—respond to the Bar </w:t>
      </w:r>
      <w:proofErr w:type="spellStart"/>
      <w:r>
        <w:rPr>
          <w:rFonts w:ascii="Bookman Old Style" w:hAnsi="Bookman Old Style"/>
        </w:rPr>
        <w:t>Kokhba</w:t>
      </w:r>
      <w:proofErr w:type="spellEnd"/>
      <w:r>
        <w:rPr>
          <w:rFonts w:ascii="Bookman Old Style" w:hAnsi="Bookman Old Style"/>
        </w:rPr>
        <w:t xml:space="preserve"> revolt?  Why?</w:t>
      </w:r>
    </w:p>
    <w:p w:rsidR="00250775" w:rsidRDefault="00250775">
      <w:pPr>
        <w:rPr>
          <w:rFonts w:ascii="Bookman Old Style" w:hAnsi="Bookman Old Style"/>
        </w:rPr>
      </w:pPr>
    </w:p>
    <w:p w:rsidR="00250775" w:rsidRDefault="00250775">
      <w:pPr>
        <w:rPr>
          <w:rFonts w:ascii="Bookman Old Style" w:hAnsi="Bookman Old Style"/>
        </w:rPr>
      </w:pPr>
      <w:r>
        <w:rPr>
          <w:rFonts w:ascii="Bookman Old Style" w:hAnsi="Bookman Old Style"/>
        </w:rPr>
        <w:t xml:space="preserve">According to </w:t>
      </w:r>
      <w:proofErr w:type="spellStart"/>
      <w:r>
        <w:rPr>
          <w:rFonts w:ascii="Bookman Old Style" w:hAnsi="Bookman Old Style"/>
        </w:rPr>
        <w:t>Maccoby</w:t>
      </w:r>
      <w:proofErr w:type="spellEnd"/>
      <w:r>
        <w:rPr>
          <w:rFonts w:ascii="Bookman Old Style" w:hAnsi="Bookman Old Style"/>
        </w:rPr>
        <w:t>, what is Luke’</w:t>
      </w:r>
      <w:r w:rsidR="00B156F0">
        <w:rPr>
          <w:rFonts w:ascii="Bookman Old Style" w:hAnsi="Bookman Old Style"/>
        </w:rPr>
        <w:t>s main approach in his gospel, as differentiated from the main approaches of Mark and Matthew?</w:t>
      </w:r>
    </w:p>
    <w:p w:rsidR="00250775" w:rsidRDefault="00250775">
      <w:pPr>
        <w:rPr>
          <w:rFonts w:ascii="Bookman Old Style" w:hAnsi="Bookman Old Style"/>
        </w:rPr>
      </w:pPr>
    </w:p>
    <w:p w:rsidR="00250775" w:rsidRDefault="00250775">
      <w:pPr>
        <w:rPr>
          <w:rFonts w:ascii="Bookman Old Style" w:hAnsi="Bookman Old Style"/>
        </w:rPr>
      </w:pPr>
      <w:r>
        <w:rPr>
          <w:rFonts w:ascii="Bookman Old Style" w:hAnsi="Bookman Old Style"/>
        </w:rPr>
        <w:t xml:space="preserve">What does the word translated </w:t>
      </w:r>
      <w:r>
        <w:rPr>
          <w:rFonts w:ascii="Bookman Old Style" w:hAnsi="Bookman Old Style"/>
          <w:i/>
        </w:rPr>
        <w:t>savior</w:t>
      </w:r>
      <w:r>
        <w:rPr>
          <w:rFonts w:ascii="Bookman Old Style" w:hAnsi="Bookman Old Style"/>
        </w:rPr>
        <w:t xml:space="preserve"> mean to Jews?  To </w:t>
      </w:r>
      <w:r w:rsidR="00B156F0">
        <w:rPr>
          <w:rFonts w:ascii="Bookman Old Style" w:hAnsi="Bookman Old Style"/>
        </w:rPr>
        <w:t>Pauline</w:t>
      </w:r>
      <w:r>
        <w:rPr>
          <w:rFonts w:ascii="Bookman Old Style" w:hAnsi="Bookman Old Style"/>
        </w:rPr>
        <w:t xml:space="preserve"> Christians?</w:t>
      </w:r>
    </w:p>
    <w:p w:rsidR="00250775" w:rsidRDefault="00250775">
      <w:pPr>
        <w:rPr>
          <w:rFonts w:ascii="Bookman Old Style" w:hAnsi="Bookman Old Style"/>
        </w:rPr>
      </w:pPr>
    </w:p>
    <w:p w:rsidR="00250775" w:rsidRDefault="00250775">
      <w:pPr>
        <w:rPr>
          <w:rFonts w:ascii="Bookman Old Style" w:hAnsi="Bookman Old Style"/>
        </w:rPr>
      </w:pPr>
      <w:r>
        <w:rPr>
          <w:rFonts w:ascii="Bookman Old Style" w:hAnsi="Bookman Old Style"/>
        </w:rPr>
        <w:t>Since the Sadducees cooperated actively with the Romans, and since Paul apparently worked as an agent of the Sadducees’ High Priest, what do we infer about Paul’s relations with the Romans?</w:t>
      </w:r>
      <w:r w:rsidR="0048307C">
        <w:rPr>
          <w:rFonts w:ascii="Bookman Old Style" w:hAnsi="Bookman Old Style"/>
        </w:rPr>
        <w:t xml:space="preserve">  What exactly did Paul do for the High Priest?</w:t>
      </w:r>
    </w:p>
    <w:p w:rsidR="0048307C" w:rsidRDefault="0048307C">
      <w:pPr>
        <w:rPr>
          <w:rFonts w:ascii="Bookman Old Style" w:hAnsi="Bookman Old Style"/>
        </w:rPr>
      </w:pPr>
    </w:p>
    <w:p w:rsidR="0048307C" w:rsidRDefault="0048307C">
      <w:pPr>
        <w:rPr>
          <w:rFonts w:ascii="Bookman Old Style" w:hAnsi="Bookman Old Style"/>
        </w:rPr>
      </w:pPr>
      <w:r>
        <w:rPr>
          <w:rFonts w:ascii="Bookman Old Style" w:hAnsi="Bookman Old Style"/>
        </w:rPr>
        <w:t xml:space="preserve">List the evidence </w:t>
      </w:r>
      <w:proofErr w:type="spellStart"/>
      <w:r>
        <w:rPr>
          <w:rFonts w:ascii="Bookman Old Style" w:hAnsi="Bookman Old Style"/>
        </w:rPr>
        <w:t>Maccoby</w:t>
      </w:r>
      <w:proofErr w:type="spellEnd"/>
      <w:r>
        <w:rPr>
          <w:rFonts w:ascii="Bookman Old Style" w:hAnsi="Bookman Old Style"/>
        </w:rPr>
        <w:t xml:space="preserve"> presents to conclude Paul was never a Pharisee.</w:t>
      </w:r>
    </w:p>
    <w:p w:rsidR="0048307C" w:rsidRDefault="0048307C">
      <w:pPr>
        <w:rPr>
          <w:rFonts w:ascii="Bookman Old Style" w:hAnsi="Bookman Old Style"/>
        </w:rPr>
      </w:pPr>
    </w:p>
    <w:p w:rsidR="0048307C" w:rsidRDefault="0048307C">
      <w:pPr>
        <w:rPr>
          <w:rFonts w:ascii="Bookman Old Style" w:hAnsi="Bookman Old Style"/>
        </w:rPr>
      </w:pPr>
      <w:r>
        <w:rPr>
          <w:rFonts w:ascii="Bookman Old Style" w:hAnsi="Bookman Old Style"/>
        </w:rPr>
        <w:t>Why would it suit Paul and others to represent Paul as a Pharisee-turned-Christian?</w:t>
      </w:r>
    </w:p>
    <w:p w:rsidR="0048307C" w:rsidRDefault="0048307C">
      <w:pPr>
        <w:rPr>
          <w:rFonts w:ascii="Bookman Old Style" w:hAnsi="Bookman Old Style"/>
        </w:rPr>
      </w:pPr>
    </w:p>
    <w:p w:rsidR="0048307C" w:rsidRDefault="0048307C">
      <w:pPr>
        <w:rPr>
          <w:rFonts w:ascii="Bookman Old Style" w:hAnsi="Bookman Old Style"/>
        </w:rPr>
      </w:pPr>
      <w:r>
        <w:rPr>
          <w:rFonts w:ascii="Bookman Old Style" w:hAnsi="Bookman Old Style"/>
        </w:rPr>
        <w:t xml:space="preserve">Again, who were the </w:t>
      </w:r>
      <w:proofErr w:type="spellStart"/>
      <w:r>
        <w:rPr>
          <w:rFonts w:ascii="Bookman Old Style" w:hAnsi="Bookman Old Style"/>
        </w:rPr>
        <w:t>Ebionites</w:t>
      </w:r>
      <w:proofErr w:type="spellEnd"/>
      <w:r>
        <w:rPr>
          <w:rFonts w:ascii="Bookman Old Style" w:hAnsi="Bookman Old Style"/>
        </w:rPr>
        <w:t>?  What do they tell us about Paul and his purported biography?</w:t>
      </w:r>
    </w:p>
    <w:p w:rsidR="0048307C" w:rsidRDefault="0048307C">
      <w:pPr>
        <w:rPr>
          <w:rFonts w:ascii="Bookman Old Style" w:hAnsi="Bookman Old Style"/>
        </w:rPr>
      </w:pPr>
    </w:p>
    <w:p w:rsidR="0048307C" w:rsidRDefault="0048307C">
      <w:pPr>
        <w:rPr>
          <w:rFonts w:ascii="Bookman Old Style" w:hAnsi="Bookman Old Style"/>
        </w:rPr>
      </w:pPr>
      <w:r>
        <w:rPr>
          <w:rFonts w:ascii="Bookman Old Style" w:hAnsi="Bookman Old Style"/>
        </w:rPr>
        <w:lastRenderedPageBreak/>
        <w:t>Why might Paul be able to create a wholly revised biography and pass it off in his letters?</w:t>
      </w:r>
    </w:p>
    <w:p w:rsidR="0048307C" w:rsidRDefault="0048307C">
      <w:pPr>
        <w:rPr>
          <w:rFonts w:ascii="Bookman Old Style" w:hAnsi="Bookman Old Style"/>
        </w:rPr>
      </w:pPr>
    </w:p>
    <w:p w:rsidR="0048307C" w:rsidRDefault="0048307C">
      <w:pPr>
        <w:rPr>
          <w:rFonts w:ascii="Bookman Old Style" w:hAnsi="Bookman Old Style"/>
        </w:rPr>
      </w:pPr>
      <w:r>
        <w:rPr>
          <w:rFonts w:ascii="Bookman Old Style" w:hAnsi="Bookman Old Style"/>
        </w:rPr>
        <w:t xml:space="preserve">Where does the term </w:t>
      </w:r>
      <w:r>
        <w:rPr>
          <w:rFonts w:ascii="Bookman Old Style" w:hAnsi="Bookman Old Style"/>
          <w:i/>
        </w:rPr>
        <w:t>Christ</w:t>
      </w:r>
      <w:r w:rsidR="00B156F0">
        <w:rPr>
          <w:rFonts w:ascii="Bookman Old Style" w:hAnsi="Bookman Old Style"/>
        </w:rPr>
        <w:t xml:space="preserve"> come from?  Whence does Paul derive </w:t>
      </w:r>
      <w:r>
        <w:rPr>
          <w:rFonts w:ascii="Bookman Old Style" w:hAnsi="Bookman Old Style"/>
        </w:rPr>
        <w:t>his ideas about fusing the individual sinner’s cha</w:t>
      </w:r>
      <w:r w:rsidR="00B156F0">
        <w:rPr>
          <w:rFonts w:ascii="Bookman Old Style" w:hAnsi="Bookman Old Style"/>
        </w:rPr>
        <w:t>racter with Christ’s?  Whence does he derive</w:t>
      </w:r>
      <w:r>
        <w:rPr>
          <w:rFonts w:ascii="Bookman Old Style" w:hAnsi="Bookman Old Style"/>
        </w:rPr>
        <w:t xml:space="preserve"> his ideas about atonement and resurrection?</w:t>
      </w:r>
    </w:p>
    <w:p w:rsidR="0048307C" w:rsidRDefault="0048307C">
      <w:pPr>
        <w:rPr>
          <w:rFonts w:ascii="Bookman Old Style" w:hAnsi="Bookman Old Style"/>
        </w:rPr>
      </w:pPr>
    </w:p>
    <w:p w:rsidR="0048307C" w:rsidRDefault="00B156F0">
      <w:pPr>
        <w:rPr>
          <w:rFonts w:ascii="Bookman Old Style" w:hAnsi="Bookman Old Style"/>
        </w:rPr>
      </w:pPr>
      <w:r>
        <w:rPr>
          <w:rFonts w:ascii="Bookman Old Style" w:hAnsi="Bookman Old Style"/>
        </w:rPr>
        <w:t>What was Paul’s primary</w:t>
      </w:r>
      <w:r w:rsidR="0048307C">
        <w:rPr>
          <w:rFonts w:ascii="Bookman Old Style" w:hAnsi="Bookman Old Style"/>
        </w:rPr>
        <w:t xml:space="preserve"> language?  </w:t>
      </w:r>
      <w:proofErr w:type="gramStart"/>
      <w:r w:rsidR="0048307C">
        <w:rPr>
          <w:rFonts w:ascii="Bookman Old Style" w:hAnsi="Bookman Old Style"/>
        </w:rPr>
        <w:t>His second language?</w:t>
      </w:r>
      <w:proofErr w:type="gramEnd"/>
      <w:r w:rsidR="0048307C">
        <w:rPr>
          <w:rFonts w:ascii="Bookman Old Style" w:hAnsi="Bookman Old Style"/>
        </w:rPr>
        <w:t xml:space="preserve">  Why did he rely on the Septuagint instead of the Hebrew Bible?  Why did he not rely on the </w:t>
      </w:r>
      <w:proofErr w:type="spellStart"/>
      <w:r w:rsidR="0048307C">
        <w:rPr>
          <w:rFonts w:ascii="Bookman Old Style" w:hAnsi="Bookman Old Style"/>
        </w:rPr>
        <w:t>Targum</w:t>
      </w:r>
      <w:proofErr w:type="spellEnd"/>
      <w:r w:rsidR="0048307C">
        <w:rPr>
          <w:rFonts w:ascii="Bookman Old Style" w:hAnsi="Bookman Old Style"/>
        </w:rPr>
        <w:t>?</w:t>
      </w:r>
    </w:p>
    <w:p w:rsidR="0048307C" w:rsidRDefault="0048307C">
      <w:pPr>
        <w:rPr>
          <w:rFonts w:ascii="Bookman Old Style" w:hAnsi="Bookman Old Style"/>
        </w:rPr>
      </w:pPr>
    </w:p>
    <w:p w:rsidR="0048307C" w:rsidRDefault="0048307C">
      <w:pPr>
        <w:rPr>
          <w:rFonts w:ascii="Bookman Old Style" w:hAnsi="Bookman Old Style"/>
        </w:rPr>
      </w:pPr>
      <w:r>
        <w:rPr>
          <w:rFonts w:ascii="Bookman Old Style" w:hAnsi="Bookman Old Style"/>
        </w:rPr>
        <w:t xml:space="preserve">What is </w:t>
      </w:r>
      <w:proofErr w:type="spellStart"/>
      <w:r>
        <w:rPr>
          <w:rFonts w:ascii="Bookman Old Style" w:hAnsi="Bookman Old Style"/>
          <w:i/>
        </w:rPr>
        <w:t>qal</w:t>
      </w:r>
      <w:proofErr w:type="spellEnd"/>
      <w:r>
        <w:rPr>
          <w:rFonts w:ascii="Bookman Old Style" w:hAnsi="Bookman Old Style"/>
          <w:i/>
        </w:rPr>
        <w:t>-</w:t>
      </w:r>
      <w:proofErr w:type="spellStart"/>
      <w:r>
        <w:rPr>
          <w:rFonts w:ascii="Bookman Old Style" w:hAnsi="Bookman Old Style"/>
          <w:i/>
        </w:rPr>
        <w:t>va</w:t>
      </w:r>
      <w:proofErr w:type="spellEnd"/>
      <w:r>
        <w:rPr>
          <w:rFonts w:ascii="Bookman Old Style" w:hAnsi="Bookman Old Style"/>
          <w:i/>
        </w:rPr>
        <w:t>-homer</w:t>
      </w:r>
      <w:r>
        <w:rPr>
          <w:rFonts w:ascii="Bookman Old Style" w:hAnsi="Bookman Old Style"/>
        </w:rPr>
        <w:t xml:space="preserve">?  What is </w:t>
      </w:r>
      <w:proofErr w:type="spellStart"/>
      <w:r w:rsidRPr="00B156F0">
        <w:rPr>
          <w:rFonts w:ascii="Bookman Old Style" w:hAnsi="Bookman Old Style"/>
          <w:i/>
        </w:rPr>
        <w:t>dayo</w:t>
      </w:r>
      <w:proofErr w:type="spellEnd"/>
      <w:r>
        <w:rPr>
          <w:rFonts w:ascii="Bookman Old Style" w:hAnsi="Bookman Old Style"/>
        </w:rPr>
        <w:t xml:space="preserve">?  </w:t>
      </w:r>
      <w:r w:rsidRPr="0048307C">
        <w:rPr>
          <w:rFonts w:ascii="Bookman Old Style" w:hAnsi="Bookman Old Style"/>
        </w:rPr>
        <w:t>And</w:t>
      </w:r>
      <w:r>
        <w:rPr>
          <w:rFonts w:ascii="Bookman Old Style" w:hAnsi="Bookman Old Style"/>
        </w:rPr>
        <w:t xml:space="preserve"> what does Paul’s attempted use of this device reveal about his knowledge of the Mishnah</w:t>
      </w:r>
      <w:r w:rsidR="00B156F0">
        <w:rPr>
          <w:rFonts w:ascii="Bookman Old Style" w:hAnsi="Bookman Old Style"/>
        </w:rPr>
        <w:t xml:space="preserve"> and other rabbinical documents</w:t>
      </w:r>
      <w:r>
        <w:rPr>
          <w:rFonts w:ascii="Bookman Old Style" w:hAnsi="Bookman Old Style"/>
        </w:rPr>
        <w:t>?  About his purported rabbinical training?</w:t>
      </w:r>
    </w:p>
    <w:p w:rsidR="0048307C" w:rsidRDefault="0048307C">
      <w:pPr>
        <w:rPr>
          <w:rFonts w:ascii="Bookman Old Style" w:hAnsi="Bookman Old Style"/>
        </w:rPr>
      </w:pPr>
    </w:p>
    <w:p w:rsidR="0048307C" w:rsidRDefault="0048307C">
      <w:pPr>
        <w:rPr>
          <w:rFonts w:ascii="Bookman Old Style" w:hAnsi="Bookman Old Style"/>
        </w:rPr>
      </w:pPr>
      <w:r>
        <w:rPr>
          <w:rFonts w:ascii="Bookman Old Style" w:hAnsi="Bookman Old Style"/>
        </w:rPr>
        <w:t>How does syllogism differ from analogy in argument?  Why does that matter?</w:t>
      </w:r>
      <w:r w:rsidR="00B156F0">
        <w:rPr>
          <w:rFonts w:ascii="Bookman Old Style" w:hAnsi="Bookman Old Style"/>
        </w:rPr>
        <w:t xml:space="preserve">  What mode of logic does Paul prefer?</w:t>
      </w:r>
    </w:p>
    <w:p w:rsidR="0048307C" w:rsidRDefault="0048307C">
      <w:pPr>
        <w:rPr>
          <w:rFonts w:ascii="Bookman Old Style" w:hAnsi="Bookman Old Style"/>
        </w:rPr>
      </w:pPr>
    </w:p>
    <w:p w:rsidR="0048307C" w:rsidRDefault="0048307C">
      <w:pPr>
        <w:rPr>
          <w:rFonts w:ascii="Bookman Old Style" w:hAnsi="Bookman Old Style"/>
        </w:rPr>
      </w:pPr>
      <w:r>
        <w:rPr>
          <w:rFonts w:ascii="Bookman Old Style" w:hAnsi="Bookman Old Style"/>
        </w:rPr>
        <w:t>Who was Stephen, and why was he martyred?  What is the difficulty of the charges leveled against Stephen and his subsequent assassination on a new charge?</w:t>
      </w:r>
    </w:p>
    <w:p w:rsidR="0048307C" w:rsidRDefault="0048307C">
      <w:pPr>
        <w:rPr>
          <w:rFonts w:ascii="Bookman Old Style" w:hAnsi="Bookman Old Style"/>
        </w:rPr>
      </w:pPr>
    </w:p>
    <w:p w:rsidR="0048307C" w:rsidRDefault="0048307C">
      <w:pPr>
        <w:rPr>
          <w:rFonts w:ascii="Bookman Old Style" w:hAnsi="Bookman Old Style"/>
        </w:rPr>
      </w:pPr>
      <w:r>
        <w:rPr>
          <w:rFonts w:ascii="Bookman Old Style" w:hAnsi="Bookman Old Style"/>
        </w:rPr>
        <w:t xml:space="preserve">According to </w:t>
      </w:r>
      <w:proofErr w:type="spellStart"/>
      <w:r>
        <w:rPr>
          <w:rFonts w:ascii="Bookman Old Style" w:hAnsi="Bookman Old Style"/>
        </w:rPr>
        <w:t>Maccoby</w:t>
      </w:r>
      <w:proofErr w:type="spellEnd"/>
      <w:r>
        <w:rPr>
          <w:rFonts w:ascii="Bookman Old Style" w:hAnsi="Bookman Old Style"/>
        </w:rPr>
        <w:t>, why is it impossible the trial of Stephen occurred as reported, particularly with regard to the Sanhedrin’s behavior?</w:t>
      </w:r>
    </w:p>
    <w:p w:rsidR="0048307C" w:rsidRDefault="0048307C">
      <w:pPr>
        <w:rPr>
          <w:rFonts w:ascii="Bookman Old Style" w:hAnsi="Bookman Old Style"/>
        </w:rPr>
      </w:pPr>
    </w:p>
    <w:p w:rsidR="0048307C" w:rsidRDefault="00B156F0">
      <w:pPr>
        <w:rPr>
          <w:rFonts w:ascii="Bookman Old Style" w:hAnsi="Bookman Old Style"/>
        </w:rPr>
      </w:pPr>
      <w:r>
        <w:rPr>
          <w:rFonts w:ascii="Bookman Old Style" w:hAnsi="Bookman Old Style"/>
        </w:rPr>
        <w:t xml:space="preserve">On what points </w:t>
      </w:r>
      <w:r w:rsidR="0048307C">
        <w:rPr>
          <w:rFonts w:ascii="Bookman Old Style" w:hAnsi="Bookman Old Style"/>
        </w:rPr>
        <w:t>does the writer of Acts attempt to parallel Stephen’s trial and death with Jesus’s trial and death?  Why?</w:t>
      </w:r>
    </w:p>
    <w:p w:rsidR="0048307C" w:rsidRDefault="0048307C">
      <w:pPr>
        <w:rPr>
          <w:rFonts w:ascii="Bookman Old Style" w:hAnsi="Bookman Old Style"/>
        </w:rPr>
      </w:pPr>
    </w:p>
    <w:p w:rsidR="0048307C" w:rsidRDefault="0048307C">
      <w:pPr>
        <w:rPr>
          <w:rFonts w:ascii="Bookman Old Style" w:hAnsi="Bookman Old Style"/>
        </w:rPr>
      </w:pPr>
      <w:r>
        <w:rPr>
          <w:rFonts w:ascii="Bookman Old Style" w:hAnsi="Bookman Old Style"/>
        </w:rPr>
        <w:t xml:space="preserve">What was the Pharisees’ and typical Jews’ attitude toward the Temple, particularly that </w:t>
      </w:r>
      <w:r w:rsidR="00B156F0">
        <w:rPr>
          <w:rFonts w:ascii="Bookman Old Style" w:hAnsi="Bookman Old Style"/>
        </w:rPr>
        <w:t>one built or renovated by Herod?</w:t>
      </w:r>
    </w:p>
    <w:p w:rsidR="00B156F0" w:rsidRDefault="00B156F0">
      <w:pPr>
        <w:rPr>
          <w:rFonts w:ascii="Bookman Old Style" w:hAnsi="Bookman Old Style"/>
        </w:rPr>
      </w:pPr>
    </w:p>
    <w:p w:rsidR="00B156F0" w:rsidRDefault="00B156F0">
      <w:pPr>
        <w:rPr>
          <w:rFonts w:ascii="Bookman Old Style" w:hAnsi="Bookman Old Style"/>
        </w:rPr>
      </w:pPr>
      <w:r>
        <w:rPr>
          <w:rFonts w:ascii="Bookman Old Style" w:hAnsi="Bookman Old Style"/>
        </w:rPr>
        <w:t xml:space="preserve">According to </w:t>
      </w:r>
      <w:proofErr w:type="spellStart"/>
      <w:r>
        <w:rPr>
          <w:rFonts w:ascii="Bookman Old Style" w:hAnsi="Bookman Old Style"/>
        </w:rPr>
        <w:t>Maccoby</w:t>
      </w:r>
      <w:proofErr w:type="spellEnd"/>
      <w:r>
        <w:rPr>
          <w:rFonts w:ascii="Bookman Old Style" w:hAnsi="Bookman Old Style"/>
        </w:rPr>
        <w:t>, why would the Pauline Christian church wish to hide the political charges against Jesus and Stephen and transform the charges into religious ones?  Similarly, why would the Pauline church wish to portray Saul merely as a young observer of Stephen’s martyrdom?</w:t>
      </w:r>
      <w:bookmarkStart w:id="0" w:name="_GoBack"/>
      <w:bookmarkEnd w:id="0"/>
    </w:p>
    <w:p w:rsidR="0048307C" w:rsidRDefault="0048307C">
      <w:pPr>
        <w:rPr>
          <w:rFonts w:ascii="Bookman Old Style" w:hAnsi="Bookman Old Style"/>
        </w:rPr>
      </w:pPr>
    </w:p>
    <w:p w:rsidR="0048307C" w:rsidRDefault="0048307C">
      <w:pPr>
        <w:rPr>
          <w:rFonts w:ascii="Bookman Old Style" w:hAnsi="Bookman Old Style"/>
        </w:rPr>
      </w:pPr>
    </w:p>
    <w:p w:rsidR="0048307C" w:rsidRDefault="0048307C">
      <w:pPr>
        <w:rPr>
          <w:rFonts w:ascii="Bookman Old Style" w:hAnsi="Bookman Old Style"/>
        </w:rPr>
      </w:pPr>
    </w:p>
    <w:p w:rsidR="0048307C" w:rsidRDefault="0048307C">
      <w:pPr>
        <w:rPr>
          <w:rFonts w:ascii="Bookman Old Style" w:hAnsi="Bookman Old Style"/>
        </w:rPr>
      </w:pPr>
    </w:p>
    <w:p w:rsidR="0048307C" w:rsidRPr="0048307C" w:rsidRDefault="0048307C">
      <w:pPr>
        <w:rPr>
          <w:rFonts w:ascii="Bookman Old Style" w:hAnsi="Bookman Old Style"/>
        </w:rPr>
      </w:pPr>
    </w:p>
    <w:p w:rsidR="00250775" w:rsidRDefault="00250775">
      <w:pPr>
        <w:rPr>
          <w:rFonts w:ascii="Bookman Old Style" w:hAnsi="Bookman Old Style"/>
        </w:rPr>
      </w:pPr>
    </w:p>
    <w:p w:rsidR="00250775" w:rsidRPr="00250775" w:rsidRDefault="00250775">
      <w:pPr>
        <w:rPr>
          <w:rFonts w:ascii="Bookman Old Style" w:hAnsi="Bookman Old Style"/>
        </w:rPr>
      </w:pPr>
    </w:p>
    <w:sectPr w:rsidR="00250775" w:rsidRPr="00250775"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75"/>
    <w:rsid w:val="00250775"/>
    <w:rsid w:val="0048307C"/>
    <w:rsid w:val="008F245F"/>
    <w:rsid w:val="00B1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6B3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484</Words>
  <Characters>2761</Characters>
  <Application>Microsoft Macintosh Word</Application>
  <DocSecurity>0</DocSecurity>
  <Lines>23</Lines>
  <Paragraphs>6</Paragraphs>
  <ScaleCrop>false</ScaleCrop>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Sherry Darrell</cp:lastModifiedBy>
  <cp:revision>1</cp:revision>
  <dcterms:created xsi:type="dcterms:W3CDTF">2016-12-13T02:09:00Z</dcterms:created>
  <dcterms:modified xsi:type="dcterms:W3CDTF">2016-12-13T02:37:00Z</dcterms:modified>
</cp:coreProperties>
</file>